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44CE3" w14:textId="77777777" w:rsidR="00583CB2" w:rsidRDefault="00583CB2" w:rsidP="007D744F">
      <w:pPr>
        <w:tabs>
          <w:tab w:val="left" w:pos="-720"/>
        </w:tabs>
        <w:suppressAutoHyphens/>
        <w:rPr>
          <w:rFonts w:ascii="Book Antiqua" w:hAnsi="Book Antiqua"/>
          <w:b/>
          <w:spacing w:val="-3"/>
          <w:sz w:val="28"/>
          <w:szCs w:val="28"/>
          <w:lang w:val="en-GB"/>
        </w:rPr>
      </w:pPr>
      <w:bookmarkStart w:id="0" w:name="_GoBack"/>
      <w:bookmarkEnd w:id="0"/>
    </w:p>
    <w:p w14:paraId="6DB67582" w14:textId="77777777" w:rsidR="00D560ED" w:rsidRDefault="00D560ED" w:rsidP="00CF6C41">
      <w:pPr>
        <w:tabs>
          <w:tab w:val="left" w:pos="-720"/>
        </w:tabs>
        <w:suppressAutoHyphens/>
        <w:jc w:val="center"/>
        <w:rPr>
          <w:rFonts w:ascii="Book Antiqua" w:hAnsi="Book Antiqua"/>
          <w:b/>
          <w:spacing w:val="-3"/>
          <w:sz w:val="28"/>
          <w:szCs w:val="28"/>
          <w:lang w:val="en-GB"/>
        </w:rPr>
      </w:pPr>
    </w:p>
    <w:p w14:paraId="0BC6DC4A" w14:textId="77777777" w:rsidR="00583CB2" w:rsidRPr="002B5311" w:rsidRDefault="00583CB2" w:rsidP="00CF6C41">
      <w:pPr>
        <w:tabs>
          <w:tab w:val="left" w:pos="-720"/>
        </w:tabs>
        <w:suppressAutoHyphens/>
        <w:jc w:val="center"/>
        <w:rPr>
          <w:rFonts w:ascii="Book Antiqua" w:hAnsi="Book Antiqua"/>
          <w:b/>
          <w:spacing w:val="-3"/>
          <w:sz w:val="28"/>
          <w:szCs w:val="28"/>
          <w:lang w:val="en-GB"/>
        </w:rPr>
      </w:pPr>
      <w:r w:rsidRPr="002B5311">
        <w:rPr>
          <w:rFonts w:ascii="Book Antiqua" w:hAnsi="Book Antiqua"/>
          <w:b/>
          <w:spacing w:val="-3"/>
          <w:sz w:val="28"/>
          <w:szCs w:val="28"/>
          <w:lang w:val="en-GB"/>
        </w:rPr>
        <w:t>CITY OF SALMON ARM</w:t>
      </w:r>
    </w:p>
    <w:p w14:paraId="66FDB143" w14:textId="77777777" w:rsidR="00583CB2" w:rsidRPr="00DA220E" w:rsidRDefault="00583CB2" w:rsidP="00CF6C41">
      <w:pPr>
        <w:tabs>
          <w:tab w:val="left" w:pos="-720"/>
        </w:tabs>
        <w:suppressAutoHyphens/>
        <w:jc w:val="center"/>
        <w:rPr>
          <w:rFonts w:ascii="Book Antiqua" w:hAnsi="Book Antiqua"/>
          <w:b/>
          <w:spacing w:val="-3"/>
          <w:sz w:val="24"/>
          <w:szCs w:val="24"/>
          <w:lang w:val="en-GB"/>
        </w:rPr>
      </w:pPr>
    </w:p>
    <w:p w14:paraId="2D8641E4" w14:textId="77777777" w:rsidR="00583CB2" w:rsidRPr="004974DB" w:rsidRDefault="00583CB2" w:rsidP="00CF6C41">
      <w:pPr>
        <w:tabs>
          <w:tab w:val="left" w:pos="-720"/>
        </w:tabs>
        <w:suppressAutoHyphens/>
        <w:jc w:val="center"/>
        <w:rPr>
          <w:rFonts w:ascii="Book Antiqua" w:hAnsi="Book Antiqua"/>
          <w:b/>
          <w:spacing w:val="-3"/>
          <w:sz w:val="24"/>
          <w:szCs w:val="24"/>
          <w:u w:val="single"/>
          <w:lang w:val="en-GB"/>
        </w:rPr>
      </w:pPr>
      <w:r w:rsidRPr="004974DB">
        <w:rPr>
          <w:rFonts w:ascii="Book Antiqua" w:hAnsi="Book Antiqua"/>
          <w:b/>
          <w:spacing w:val="-3"/>
          <w:sz w:val="24"/>
          <w:szCs w:val="24"/>
          <w:u w:val="single"/>
          <w:lang w:val="en-GB"/>
        </w:rPr>
        <w:t>BYLAW NO</w:t>
      </w:r>
      <w:r w:rsidR="00B6337D">
        <w:rPr>
          <w:rFonts w:ascii="Book Antiqua" w:hAnsi="Book Antiqua"/>
          <w:b/>
          <w:spacing w:val="-3"/>
          <w:sz w:val="24"/>
          <w:szCs w:val="24"/>
          <w:u w:val="single"/>
          <w:lang w:val="en-GB"/>
        </w:rPr>
        <w:t xml:space="preserve">. </w:t>
      </w:r>
      <w:r w:rsidR="00E1613F">
        <w:rPr>
          <w:rFonts w:ascii="Book Antiqua" w:hAnsi="Book Antiqua"/>
          <w:b/>
          <w:spacing w:val="-3"/>
          <w:sz w:val="24"/>
          <w:szCs w:val="24"/>
          <w:u w:val="single"/>
          <w:lang w:val="en-GB"/>
        </w:rPr>
        <w:t>4655</w:t>
      </w:r>
    </w:p>
    <w:p w14:paraId="129A868C" w14:textId="77777777" w:rsidR="00583CB2" w:rsidRPr="00DA220E" w:rsidRDefault="00583CB2" w:rsidP="00CF6C41">
      <w:pPr>
        <w:tabs>
          <w:tab w:val="left" w:pos="-720"/>
        </w:tabs>
        <w:suppressAutoHyphens/>
        <w:rPr>
          <w:rFonts w:ascii="Book Antiqua" w:hAnsi="Book Antiqua"/>
          <w:b/>
          <w:spacing w:val="-3"/>
          <w:sz w:val="22"/>
          <w:szCs w:val="22"/>
          <w:u w:val="single"/>
          <w:lang w:val="en-GB"/>
        </w:rPr>
      </w:pPr>
    </w:p>
    <w:p w14:paraId="4D285D9C" w14:textId="77777777" w:rsidR="00583CB2" w:rsidRDefault="00583CB2" w:rsidP="00CF6C41">
      <w:pPr>
        <w:pStyle w:val="Heading1"/>
        <w:tabs>
          <w:tab w:val="center" w:pos="4680"/>
        </w:tabs>
        <w:rPr>
          <w:sz w:val="22"/>
          <w:szCs w:val="22"/>
        </w:rPr>
      </w:pPr>
      <w:r w:rsidRPr="00820C60">
        <w:rPr>
          <w:sz w:val="22"/>
          <w:szCs w:val="22"/>
        </w:rPr>
        <w:t>A bylaw to amend “District of Salmon Arm Zoning Bylaw No. 2303”</w:t>
      </w:r>
    </w:p>
    <w:p w14:paraId="209BFEB8" w14:textId="77777777" w:rsidR="00583CB2" w:rsidRPr="00193C01" w:rsidRDefault="00583CB2" w:rsidP="00193C01">
      <w:pPr>
        <w:rPr>
          <w:lang w:val="en-GB"/>
        </w:rPr>
      </w:pPr>
    </w:p>
    <w:p w14:paraId="1B87928B" w14:textId="77777777" w:rsidR="00583CB2" w:rsidRPr="00DA220E" w:rsidRDefault="00583CB2" w:rsidP="00CF6C41">
      <w:pPr>
        <w:tabs>
          <w:tab w:val="center" w:pos="4680"/>
        </w:tabs>
        <w:suppressAutoHyphens/>
        <w:jc w:val="both"/>
        <w:rPr>
          <w:rFonts w:ascii="Book Antiqua" w:hAnsi="Book Antiqua"/>
          <w:b/>
          <w:spacing w:val="-3"/>
          <w:sz w:val="22"/>
          <w:szCs w:val="22"/>
          <w:lang w:val="en-GB"/>
        </w:rPr>
      </w:pPr>
    </w:p>
    <w:p w14:paraId="3B0D8CBA" w14:textId="77777777" w:rsidR="00583CB2" w:rsidRPr="00DA220E" w:rsidRDefault="00583CB2" w:rsidP="00CF6C41">
      <w:pPr>
        <w:pBdr>
          <w:top w:val="single" w:sz="6" w:space="1" w:color="auto"/>
        </w:pBdr>
        <w:tabs>
          <w:tab w:val="center" w:pos="4680"/>
        </w:tabs>
        <w:suppressAutoHyphens/>
        <w:jc w:val="both"/>
        <w:rPr>
          <w:rFonts w:ascii="Book Antiqua" w:hAnsi="Book Antiqua"/>
          <w:b/>
          <w:spacing w:val="-3"/>
          <w:sz w:val="22"/>
          <w:szCs w:val="22"/>
          <w:lang w:val="en-GB"/>
        </w:rPr>
      </w:pPr>
    </w:p>
    <w:p w14:paraId="11DC982F" w14:textId="77777777" w:rsidR="00FB39C6" w:rsidRPr="00FB39C6" w:rsidRDefault="00FB39C6" w:rsidP="00FF2E82">
      <w:pPr>
        <w:tabs>
          <w:tab w:val="left" w:pos="-720"/>
          <w:tab w:val="left" w:pos="450"/>
        </w:tabs>
        <w:suppressAutoHyphens/>
        <w:jc w:val="both"/>
        <w:rPr>
          <w:rFonts w:ascii="Book Antiqua" w:hAnsi="Book Antiqua"/>
          <w:spacing w:val="-2"/>
          <w:sz w:val="22"/>
          <w:szCs w:val="22"/>
          <w:lang w:val="en-GB"/>
        </w:rPr>
      </w:pPr>
      <w:r>
        <w:rPr>
          <w:rFonts w:ascii="Book Antiqua" w:hAnsi="Book Antiqua"/>
          <w:spacing w:val="-2"/>
          <w:sz w:val="22"/>
          <w:szCs w:val="22"/>
          <w:lang w:val="en-GB"/>
        </w:rPr>
        <w:tab/>
      </w:r>
      <w:r w:rsidRPr="00FB39C6">
        <w:rPr>
          <w:rFonts w:ascii="Book Antiqua" w:hAnsi="Book Antiqua"/>
          <w:spacing w:val="-2"/>
          <w:sz w:val="22"/>
          <w:szCs w:val="22"/>
          <w:lang w:val="en-GB"/>
        </w:rPr>
        <w:t xml:space="preserve">WHEREAS </w:t>
      </w:r>
      <w:r w:rsidR="00F73089">
        <w:rPr>
          <w:rFonts w:ascii="Book Antiqua" w:hAnsi="Book Antiqua"/>
          <w:spacing w:val="-2"/>
          <w:sz w:val="22"/>
          <w:szCs w:val="22"/>
          <w:lang w:val="en-GB"/>
        </w:rPr>
        <w:t xml:space="preserve">pursuant to </w:t>
      </w:r>
      <w:r w:rsidRPr="00FB39C6">
        <w:rPr>
          <w:rFonts w:ascii="Book Antiqua" w:hAnsi="Book Antiqua"/>
          <w:spacing w:val="-2"/>
          <w:sz w:val="22"/>
          <w:szCs w:val="22"/>
          <w:lang w:val="en-GB"/>
        </w:rPr>
        <w:t>the</w:t>
      </w:r>
      <w:r w:rsidR="00F73089">
        <w:rPr>
          <w:rFonts w:ascii="Book Antiqua" w:hAnsi="Book Antiqua"/>
          <w:spacing w:val="-2"/>
          <w:sz w:val="22"/>
          <w:szCs w:val="22"/>
          <w:lang w:val="en-GB"/>
        </w:rPr>
        <w:t xml:space="preserve"> </w:t>
      </w:r>
      <w:r w:rsidR="0031109E">
        <w:rPr>
          <w:rFonts w:ascii="Book Antiqua" w:hAnsi="Book Antiqua"/>
          <w:spacing w:val="-2"/>
          <w:sz w:val="22"/>
          <w:szCs w:val="22"/>
          <w:lang w:val="en-GB"/>
        </w:rPr>
        <w:t>December</w:t>
      </w:r>
      <w:r w:rsidR="002A40F2">
        <w:rPr>
          <w:rFonts w:ascii="Book Antiqua" w:hAnsi="Book Antiqua"/>
          <w:spacing w:val="-2"/>
          <w:sz w:val="22"/>
          <w:szCs w:val="22"/>
          <w:lang w:val="en-GB"/>
        </w:rPr>
        <w:t xml:space="preserve"> of</w:t>
      </w:r>
      <w:r w:rsidR="0031109E">
        <w:rPr>
          <w:rFonts w:ascii="Book Antiqua" w:hAnsi="Book Antiqua"/>
          <w:spacing w:val="-2"/>
          <w:sz w:val="22"/>
          <w:szCs w:val="22"/>
          <w:lang w:val="en-GB"/>
        </w:rPr>
        <w:t xml:space="preserve"> 2023 amendments</w:t>
      </w:r>
      <w:r w:rsidR="00FF2E82">
        <w:rPr>
          <w:rFonts w:ascii="Book Antiqua" w:hAnsi="Book Antiqua"/>
          <w:spacing w:val="-2"/>
          <w:sz w:val="22"/>
          <w:szCs w:val="22"/>
          <w:lang w:val="en-GB"/>
        </w:rPr>
        <w:t xml:space="preserve"> of the Local Government Act</w:t>
      </w:r>
      <w:r w:rsidR="0031109E">
        <w:rPr>
          <w:rFonts w:ascii="Book Antiqua" w:hAnsi="Book Antiqua"/>
          <w:spacing w:val="-2"/>
          <w:sz w:val="22"/>
          <w:szCs w:val="22"/>
          <w:lang w:val="en-GB"/>
        </w:rPr>
        <w:t xml:space="preserve"> </w:t>
      </w:r>
      <w:r w:rsidR="00FF2E82" w:rsidRPr="00FF2E82">
        <w:rPr>
          <w:rFonts w:ascii="Book Antiqua" w:hAnsi="Book Antiqua"/>
          <w:spacing w:val="-2"/>
          <w:sz w:val="22"/>
          <w:szCs w:val="22"/>
          <w:lang w:val="en-GB"/>
        </w:rPr>
        <w:t>[RSBC 2015] C</w:t>
      </w:r>
      <w:r w:rsidR="00FF2E82">
        <w:rPr>
          <w:rFonts w:ascii="Book Antiqua" w:hAnsi="Book Antiqua"/>
          <w:spacing w:val="-2"/>
          <w:sz w:val="22"/>
          <w:szCs w:val="22"/>
          <w:lang w:val="en-GB"/>
        </w:rPr>
        <w:t>hapter</w:t>
      </w:r>
      <w:r w:rsidR="00FF2E82" w:rsidRPr="00FF2E82">
        <w:rPr>
          <w:rFonts w:ascii="Book Antiqua" w:hAnsi="Book Antiqua"/>
          <w:spacing w:val="-2"/>
          <w:sz w:val="22"/>
          <w:szCs w:val="22"/>
          <w:lang w:val="en-GB"/>
        </w:rPr>
        <w:t xml:space="preserve"> 1</w:t>
      </w:r>
      <w:r w:rsidR="00FF2E82">
        <w:rPr>
          <w:rFonts w:ascii="Book Antiqua" w:hAnsi="Book Antiqua"/>
          <w:spacing w:val="-2"/>
          <w:sz w:val="22"/>
          <w:szCs w:val="22"/>
          <w:lang w:val="en-GB"/>
        </w:rPr>
        <w:t>,</w:t>
      </w:r>
      <w:r w:rsidR="00F73089">
        <w:rPr>
          <w:rFonts w:ascii="Book Antiqua" w:hAnsi="Book Antiqua"/>
          <w:spacing w:val="-2"/>
          <w:sz w:val="22"/>
          <w:szCs w:val="22"/>
          <w:lang w:val="en-GB"/>
        </w:rPr>
        <w:t xml:space="preserve"> </w:t>
      </w:r>
      <w:r w:rsidRPr="00FB39C6">
        <w:rPr>
          <w:rFonts w:ascii="Book Antiqua" w:hAnsi="Book Antiqua"/>
          <w:spacing w:val="-2"/>
          <w:sz w:val="22"/>
          <w:szCs w:val="22"/>
          <w:lang w:val="en-GB"/>
        </w:rPr>
        <w:t xml:space="preserve"> Council of the City of Salmon Arm</w:t>
      </w:r>
      <w:r w:rsidR="00F73089">
        <w:rPr>
          <w:rFonts w:ascii="Book Antiqua" w:hAnsi="Book Antiqua"/>
          <w:spacing w:val="-2"/>
          <w:sz w:val="22"/>
          <w:szCs w:val="22"/>
          <w:lang w:val="en-GB"/>
        </w:rPr>
        <w:t xml:space="preserve"> is legislated to </w:t>
      </w:r>
      <w:r w:rsidR="00937564">
        <w:rPr>
          <w:rFonts w:ascii="Book Antiqua" w:hAnsi="Book Antiqua"/>
          <w:spacing w:val="-2"/>
          <w:sz w:val="22"/>
          <w:szCs w:val="22"/>
          <w:lang w:val="en-GB"/>
        </w:rPr>
        <w:t>enabled s</w:t>
      </w:r>
      <w:r w:rsidR="00F73089">
        <w:rPr>
          <w:rFonts w:ascii="Book Antiqua" w:hAnsi="Book Antiqua"/>
          <w:spacing w:val="-2"/>
          <w:sz w:val="22"/>
          <w:szCs w:val="22"/>
          <w:lang w:val="en-GB"/>
        </w:rPr>
        <w:t>mall-scale mult</w:t>
      </w:r>
      <w:r w:rsidR="0031109E">
        <w:rPr>
          <w:rFonts w:ascii="Book Antiqua" w:hAnsi="Book Antiqua"/>
          <w:spacing w:val="-2"/>
          <w:sz w:val="22"/>
          <w:szCs w:val="22"/>
          <w:lang w:val="en-GB"/>
        </w:rPr>
        <w:t xml:space="preserve">i-unit housing across serviced, </w:t>
      </w:r>
      <w:r w:rsidR="00F73089">
        <w:rPr>
          <w:rFonts w:ascii="Book Antiqua" w:hAnsi="Book Antiqua"/>
          <w:spacing w:val="-2"/>
          <w:sz w:val="22"/>
          <w:szCs w:val="22"/>
          <w:lang w:val="en-GB"/>
        </w:rPr>
        <w:t>single family residential zoned lands</w:t>
      </w:r>
      <w:r w:rsidR="00FF2E82">
        <w:rPr>
          <w:rFonts w:ascii="Book Antiqua" w:hAnsi="Book Antiqua"/>
          <w:spacing w:val="-2"/>
          <w:sz w:val="22"/>
          <w:szCs w:val="22"/>
          <w:lang w:val="en-GB"/>
        </w:rPr>
        <w:t xml:space="preserve"> within the Urban Containment Boundary</w:t>
      </w:r>
      <w:r w:rsidR="00937564">
        <w:rPr>
          <w:rFonts w:ascii="Book Antiqua" w:hAnsi="Book Antiqua"/>
          <w:spacing w:val="-2"/>
          <w:sz w:val="22"/>
          <w:szCs w:val="22"/>
          <w:lang w:val="en-GB"/>
        </w:rPr>
        <w:t xml:space="preserve"> and a more limited increase in housing outside of this boundary or on larger parcels</w:t>
      </w:r>
      <w:r w:rsidRPr="00FB39C6">
        <w:rPr>
          <w:rFonts w:ascii="Book Antiqua" w:hAnsi="Book Antiqua"/>
          <w:spacing w:val="-2"/>
          <w:sz w:val="22"/>
          <w:szCs w:val="22"/>
          <w:lang w:val="en-GB"/>
        </w:rPr>
        <w:t>;</w:t>
      </w:r>
    </w:p>
    <w:p w14:paraId="56C70A08" w14:textId="77777777" w:rsidR="00583CB2" w:rsidRPr="00DA220E" w:rsidRDefault="00583CB2" w:rsidP="00F73089">
      <w:pPr>
        <w:tabs>
          <w:tab w:val="left" w:pos="-720"/>
          <w:tab w:val="left" w:pos="450"/>
        </w:tabs>
        <w:suppressAutoHyphens/>
        <w:jc w:val="both"/>
        <w:rPr>
          <w:rFonts w:ascii="Book Antiqua" w:hAnsi="Book Antiqua"/>
          <w:spacing w:val="-2"/>
          <w:sz w:val="22"/>
          <w:szCs w:val="22"/>
          <w:lang w:val="en-GB"/>
        </w:rPr>
      </w:pPr>
    </w:p>
    <w:p w14:paraId="2CD8AF45" w14:textId="77777777" w:rsidR="00583CB2" w:rsidRPr="00DA220E" w:rsidRDefault="00583CB2" w:rsidP="00F73089">
      <w:pPr>
        <w:pStyle w:val="BodyText2"/>
        <w:tabs>
          <w:tab w:val="left" w:pos="450"/>
        </w:tabs>
      </w:pPr>
      <w:r w:rsidRPr="00DA220E">
        <w:tab/>
        <w:t xml:space="preserve">AND WHEREAS </w:t>
      </w:r>
      <w:r w:rsidR="00F73089">
        <w:t xml:space="preserve">as required by the Province of British Columbia, </w:t>
      </w:r>
      <w:r w:rsidR="002A40F2">
        <w:t xml:space="preserve">written submissions were accepted but </w:t>
      </w:r>
      <w:r w:rsidR="00F73089">
        <w:t xml:space="preserve">no Public Hearing was held; </w:t>
      </w:r>
    </w:p>
    <w:p w14:paraId="0FC8C628" w14:textId="77777777" w:rsidR="00583CB2" w:rsidRPr="00DA220E" w:rsidRDefault="00583CB2" w:rsidP="00F73089">
      <w:pPr>
        <w:tabs>
          <w:tab w:val="left" w:pos="-720"/>
          <w:tab w:val="left" w:pos="450"/>
        </w:tabs>
        <w:suppressAutoHyphens/>
        <w:jc w:val="both"/>
        <w:rPr>
          <w:rFonts w:ascii="Book Antiqua" w:hAnsi="Book Antiqua"/>
          <w:spacing w:val="-2"/>
          <w:sz w:val="22"/>
          <w:szCs w:val="22"/>
          <w:lang w:val="en-GB"/>
        </w:rPr>
      </w:pPr>
    </w:p>
    <w:p w14:paraId="2466A913" w14:textId="77777777" w:rsidR="00583CB2" w:rsidRPr="00DA220E" w:rsidRDefault="00583CB2" w:rsidP="00F73089">
      <w:pPr>
        <w:tabs>
          <w:tab w:val="left" w:pos="-720"/>
          <w:tab w:val="left" w:pos="450"/>
        </w:tabs>
        <w:suppressAutoHyphens/>
        <w:jc w:val="both"/>
        <w:rPr>
          <w:rFonts w:ascii="Book Antiqua" w:hAnsi="Book Antiqua"/>
          <w:spacing w:val="-2"/>
          <w:sz w:val="22"/>
          <w:szCs w:val="22"/>
          <w:lang w:val="en-GB"/>
        </w:rPr>
      </w:pPr>
      <w:r w:rsidRPr="00DA220E">
        <w:rPr>
          <w:rFonts w:ascii="Book Antiqua" w:hAnsi="Book Antiqua"/>
          <w:spacing w:val="-2"/>
          <w:sz w:val="22"/>
          <w:szCs w:val="22"/>
          <w:lang w:val="en-GB"/>
        </w:rPr>
        <w:tab/>
        <w:t>NOW THEREFORE the Council of the City of Salmon Arm in open meeting assembled enacts as follows:</w:t>
      </w:r>
    </w:p>
    <w:p w14:paraId="11710EC1" w14:textId="77777777" w:rsidR="00FF2E82" w:rsidRDefault="00FF2E82" w:rsidP="00CF6C41">
      <w:pPr>
        <w:tabs>
          <w:tab w:val="left" w:pos="-720"/>
        </w:tabs>
        <w:suppressAutoHyphens/>
        <w:jc w:val="both"/>
        <w:rPr>
          <w:rFonts w:ascii="Book Antiqua" w:hAnsi="Book Antiqua"/>
          <w:spacing w:val="-2"/>
          <w:sz w:val="22"/>
          <w:szCs w:val="22"/>
          <w:lang w:val="en-GB"/>
        </w:rPr>
      </w:pPr>
    </w:p>
    <w:p w14:paraId="394FB537" w14:textId="77777777" w:rsidR="0050460E" w:rsidRDefault="0050460E" w:rsidP="00CF6C41">
      <w:pPr>
        <w:tabs>
          <w:tab w:val="left" w:pos="-720"/>
        </w:tabs>
        <w:suppressAutoHyphens/>
        <w:jc w:val="both"/>
        <w:rPr>
          <w:rFonts w:ascii="Book Antiqua" w:hAnsi="Book Antiqua"/>
          <w:spacing w:val="-2"/>
          <w:sz w:val="22"/>
          <w:szCs w:val="22"/>
          <w:lang w:val="en-GB"/>
        </w:rPr>
      </w:pPr>
    </w:p>
    <w:p w14:paraId="41E7D42D" w14:textId="77777777" w:rsidR="00B6337D" w:rsidRDefault="00583CB2" w:rsidP="00B6337D">
      <w:pPr>
        <w:pStyle w:val="BodyText2"/>
        <w:numPr>
          <w:ilvl w:val="0"/>
          <w:numId w:val="9"/>
        </w:numPr>
        <w:ind w:left="720"/>
      </w:pPr>
      <w:r w:rsidRPr="00DA220E">
        <w:t xml:space="preserve">“District of Salmon Arm Zoning Bylaw No. 2303” is hereby amended </w:t>
      </w:r>
      <w:r w:rsidR="00B6337D">
        <w:t>as follows:</w:t>
      </w:r>
    </w:p>
    <w:p w14:paraId="75C389FA" w14:textId="77777777" w:rsidR="00B6337D" w:rsidRDefault="00B6337D" w:rsidP="00B6337D">
      <w:pPr>
        <w:pStyle w:val="BodyText2"/>
        <w:ind w:left="1080"/>
      </w:pPr>
    </w:p>
    <w:p w14:paraId="69912E89" w14:textId="77777777" w:rsidR="002F4554" w:rsidRPr="009A410C" w:rsidRDefault="002F4554" w:rsidP="002F4554">
      <w:pPr>
        <w:pStyle w:val="BodyText2"/>
        <w:numPr>
          <w:ilvl w:val="0"/>
          <w:numId w:val="15"/>
        </w:numPr>
        <w:spacing w:before="80" w:line="276" w:lineRule="auto"/>
      </w:pPr>
      <w:r>
        <w:t xml:space="preserve">by replacing Section 8, the </w:t>
      </w:r>
      <w:r>
        <w:rPr>
          <w:i/>
        </w:rPr>
        <w:t>R-3</w:t>
      </w:r>
      <w:r w:rsidRPr="00AC1D4B">
        <w:rPr>
          <w:i/>
        </w:rPr>
        <w:t xml:space="preserve"> </w:t>
      </w:r>
      <w:r>
        <w:rPr>
          <w:i/>
        </w:rPr>
        <w:t>Waterfront</w:t>
      </w:r>
      <w:r w:rsidRPr="00AC1D4B">
        <w:rPr>
          <w:i/>
        </w:rPr>
        <w:t xml:space="preserve"> Residential Zone</w:t>
      </w:r>
      <w:r>
        <w:t xml:space="preserve">, with </w:t>
      </w:r>
      <w:r>
        <w:rPr>
          <w:lang w:val="en-CA"/>
        </w:rPr>
        <w:t>Schedule “A,” attached hereto and forming a part of this Bylaw;</w:t>
      </w:r>
    </w:p>
    <w:p w14:paraId="01B31B36" w14:textId="77777777" w:rsidR="009A410C" w:rsidRDefault="009A410C" w:rsidP="009A410C">
      <w:pPr>
        <w:pStyle w:val="BodyText2"/>
        <w:spacing w:before="80" w:line="276" w:lineRule="auto"/>
        <w:ind w:left="990"/>
      </w:pPr>
    </w:p>
    <w:p w14:paraId="4F278723" w14:textId="77777777" w:rsidR="009E4EBD" w:rsidRPr="009E4EBD" w:rsidRDefault="00AC1D4B" w:rsidP="00AC1D4B">
      <w:pPr>
        <w:pStyle w:val="BodyText2"/>
        <w:numPr>
          <w:ilvl w:val="0"/>
          <w:numId w:val="15"/>
        </w:numPr>
        <w:spacing w:before="80" w:line="276" w:lineRule="auto"/>
      </w:pPr>
      <w:r>
        <w:t xml:space="preserve">by replacing Section 12, the </w:t>
      </w:r>
      <w:r w:rsidRPr="00AC1D4B">
        <w:rPr>
          <w:i/>
        </w:rPr>
        <w:t>R-7 Large Lot Single Family Residential Zone</w:t>
      </w:r>
      <w:r>
        <w:t xml:space="preserve">, </w:t>
      </w:r>
      <w:r w:rsidR="007D58CE">
        <w:t xml:space="preserve">with </w:t>
      </w:r>
      <w:r w:rsidR="009A410C">
        <w:rPr>
          <w:lang w:val="en-CA"/>
        </w:rPr>
        <w:t>Schedule “B</w:t>
      </w:r>
      <w:r>
        <w:rPr>
          <w:lang w:val="en-CA"/>
        </w:rPr>
        <w:t xml:space="preserve">,” </w:t>
      </w:r>
      <w:r w:rsidR="009E4EBD">
        <w:rPr>
          <w:lang w:val="en-CA"/>
        </w:rPr>
        <w:t>attached hereto and forming a part of this Bylaw;</w:t>
      </w:r>
    </w:p>
    <w:p w14:paraId="3A781D1D" w14:textId="77777777" w:rsidR="009E4EBD" w:rsidRPr="009E4EBD" w:rsidRDefault="009E4EBD" w:rsidP="003F7A95">
      <w:pPr>
        <w:pStyle w:val="BodyText2"/>
        <w:spacing w:before="80" w:line="276" w:lineRule="auto"/>
        <w:ind w:left="1080"/>
      </w:pPr>
      <w:r>
        <w:rPr>
          <w:lang w:val="en-CA"/>
        </w:rPr>
        <w:t xml:space="preserve"> </w:t>
      </w:r>
    </w:p>
    <w:p w14:paraId="2D01B262" w14:textId="77777777" w:rsidR="00AC1D4B" w:rsidRPr="00AC1D4B" w:rsidRDefault="00AC1D4B" w:rsidP="00AC1D4B">
      <w:pPr>
        <w:pStyle w:val="BodyText2"/>
        <w:numPr>
          <w:ilvl w:val="0"/>
          <w:numId w:val="15"/>
        </w:numPr>
        <w:spacing w:before="80" w:line="276" w:lineRule="auto"/>
      </w:pPr>
      <w:r>
        <w:t>by replacing Section 14, th</w:t>
      </w:r>
      <w:r>
        <w:rPr>
          <w:lang w:val="en-CA"/>
        </w:rPr>
        <w:t xml:space="preserve">e </w:t>
      </w:r>
      <w:r w:rsidRPr="00AC1D4B">
        <w:rPr>
          <w:i/>
          <w:lang w:val="en-CA"/>
        </w:rPr>
        <w:t>R-9 Estate Residential Zone</w:t>
      </w:r>
      <w:r>
        <w:rPr>
          <w:lang w:val="en-CA"/>
        </w:rPr>
        <w:t xml:space="preserve"> </w:t>
      </w:r>
      <w:r>
        <w:t xml:space="preserve">with </w:t>
      </w:r>
      <w:r>
        <w:rPr>
          <w:lang w:val="en-CA"/>
        </w:rPr>
        <w:t xml:space="preserve">Schedule </w:t>
      </w:r>
      <w:r w:rsidR="009A410C">
        <w:rPr>
          <w:lang w:val="en-CA"/>
        </w:rPr>
        <w:t>“C</w:t>
      </w:r>
      <w:r>
        <w:rPr>
          <w:lang w:val="en-CA"/>
        </w:rPr>
        <w:t>,” attached hereto and forming a part of this Bylaw;</w:t>
      </w:r>
    </w:p>
    <w:p w14:paraId="35253311" w14:textId="77777777" w:rsidR="00AC1D4B" w:rsidRDefault="00AC1D4B" w:rsidP="00AC1D4B">
      <w:pPr>
        <w:pStyle w:val="ListParagraph"/>
      </w:pPr>
    </w:p>
    <w:p w14:paraId="6F24E85E" w14:textId="77777777" w:rsidR="009A410C" w:rsidRPr="009A410C" w:rsidRDefault="009A410C" w:rsidP="003F7A95">
      <w:pPr>
        <w:pStyle w:val="BodyText2"/>
        <w:numPr>
          <w:ilvl w:val="0"/>
          <w:numId w:val="15"/>
        </w:numPr>
        <w:spacing w:before="80" w:line="276" w:lineRule="auto"/>
      </w:pPr>
      <w:r>
        <w:rPr>
          <w:lang w:val="en-CA"/>
        </w:rPr>
        <w:t xml:space="preserve">by </w:t>
      </w:r>
      <w:r w:rsidR="00937564">
        <w:rPr>
          <w:lang w:val="en-CA"/>
        </w:rPr>
        <w:t>revising</w:t>
      </w:r>
      <w:r>
        <w:rPr>
          <w:lang w:val="en-CA"/>
        </w:rPr>
        <w:t xml:space="preserve"> </w:t>
      </w:r>
      <w:r w:rsidR="00C63962">
        <w:rPr>
          <w:lang w:val="en-CA"/>
        </w:rPr>
        <w:t>all</w:t>
      </w:r>
      <w:r>
        <w:rPr>
          <w:lang w:val="en-CA"/>
        </w:rPr>
        <w:t xml:space="preserve"> </w:t>
      </w:r>
      <w:r w:rsidR="001007BD">
        <w:rPr>
          <w:lang w:val="en-CA"/>
        </w:rPr>
        <w:t xml:space="preserve">Bylaw </w:t>
      </w:r>
      <w:r>
        <w:rPr>
          <w:lang w:val="en-CA"/>
        </w:rPr>
        <w:t xml:space="preserve">citations, including </w:t>
      </w:r>
      <w:r w:rsidR="00C63962">
        <w:rPr>
          <w:lang w:val="en-CA"/>
        </w:rPr>
        <w:t xml:space="preserve">upon </w:t>
      </w:r>
      <w:r>
        <w:rPr>
          <w:lang w:val="en-CA"/>
        </w:rPr>
        <w:t>the</w:t>
      </w:r>
      <w:r w:rsidR="00AC1D4B">
        <w:rPr>
          <w:lang w:val="en-CA"/>
        </w:rPr>
        <w:t xml:space="preserve"> </w:t>
      </w:r>
      <w:r w:rsidR="00AC1D4B" w:rsidRPr="00AC1D4B">
        <w:rPr>
          <w:i/>
          <w:lang w:val="en-CA"/>
        </w:rPr>
        <w:t>Scheduled Zoning Map</w:t>
      </w:r>
      <w:r>
        <w:rPr>
          <w:lang w:val="en-CA"/>
        </w:rPr>
        <w:t xml:space="preserve">, </w:t>
      </w:r>
      <w:r w:rsidR="00C63962">
        <w:rPr>
          <w:lang w:val="en-CA"/>
        </w:rPr>
        <w:t>as follows:</w:t>
      </w:r>
    </w:p>
    <w:p w14:paraId="75F34C24" w14:textId="77777777" w:rsidR="009A410C" w:rsidRPr="00D77840" w:rsidRDefault="009A410C" w:rsidP="009A410C">
      <w:pPr>
        <w:pStyle w:val="ListParagraph"/>
        <w:rPr>
          <w:sz w:val="22"/>
          <w:szCs w:val="22"/>
          <w:lang w:val="en-CA"/>
        </w:rPr>
      </w:pPr>
    </w:p>
    <w:p w14:paraId="11BCF3CC" w14:textId="77777777" w:rsidR="009A410C" w:rsidRPr="00D77840" w:rsidRDefault="009A410C" w:rsidP="001007BD">
      <w:pPr>
        <w:tabs>
          <w:tab w:val="left" w:pos="5220"/>
          <w:tab w:val="left" w:pos="5940"/>
        </w:tabs>
        <w:ind w:left="1170"/>
        <w:jc w:val="both"/>
        <w:rPr>
          <w:rFonts w:ascii="Book Antiqua" w:hAnsi="Book Antiqua"/>
          <w:bCs/>
          <w:sz w:val="22"/>
          <w:szCs w:val="22"/>
        </w:rPr>
      </w:pPr>
      <w:r w:rsidRPr="00D77840">
        <w:rPr>
          <w:rFonts w:ascii="Book Antiqua" w:hAnsi="Book Antiqua" w:cs="Arial"/>
          <w:bCs/>
          <w:sz w:val="22"/>
          <w:szCs w:val="22"/>
        </w:rPr>
        <w:t>R-</w:t>
      </w:r>
      <w:r w:rsidRPr="00D77840">
        <w:rPr>
          <w:rFonts w:ascii="Book Antiqua" w:hAnsi="Book Antiqua"/>
          <w:bCs/>
          <w:sz w:val="22"/>
          <w:szCs w:val="22"/>
        </w:rPr>
        <w:t xml:space="preserve">3 – Waterfront Residential </w:t>
      </w:r>
      <w:r w:rsidRPr="00D77840">
        <w:rPr>
          <w:rFonts w:ascii="Book Antiqua" w:hAnsi="Book Antiqua"/>
          <w:bCs/>
          <w:sz w:val="22"/>
          <w:szCs w:val="22"/>
        </w:rPr>
        <w:tab/>
        <w:t>to</w:t>
      </w:r>
      <w:r w:rsidRPr="00D77840">
        <w:rPr>
          <w:rFonts w:ascii="Book Antiqua" w:hAnsi="Book Antiqua"/>
          <w:bCs/>
          <w:sz w:val="22"/>
          <w:szCs w:val="22"/>
        </w:rPr>
        <w:tab/>
      </w:r>
      <w:r w:rsidRPr="00D77840">
        <w:rPr>
          <w:rFonts w:ascii="Book Antiqua" w:hAnsi="Book Antiqua" w:cs="Arial"/>
          <w:bCs/>
          <w:sz w:val="22"/>
          <w:szCs w:val="22"/>
        </w:rPr>
        <w:t>R-13</w:t>
      </w:r>
      <w:r w:rsidRPr="00D77840">
        <w:rPr>
          <w:rFonts w:ascii="Book Antiqua" w:hAnsi="Book Antiqua"/>
          <w:bCs/>
          <w:sz w:val="22"/>
          <w:szCs w:val="22"/>
        </w:rPr>
        <w:t xml:space="preserve"> – Lakeshore Residential</w:t>
      </w:r>
    </w:p>
    <w:p w14:paraId="18E1902F" w14:textId="77777777" w:rsidR="00721CE7" w:rsidRDefault="00721CE7" w:rsidP="001007BD">
      <w:pPr>
        <w:tabs>
          <w:tab w:val="left" w:pos="5220"/>
          <w:tab w:val="left" w:pos="5940"/>
        </w:tabs>
        <w:ind w:left="1170"/>
        <w:jc w:val="both"/>
        <w:rPr>
          <w:rFonts w:ascii="Book Antiqua" w:hAnsi="Book Antiqua"/>
          <w:bCs/>
          <w:sz w:val="22"/>
          <w:szCs w:val="22"/>
        </w:rPr>
      </w:pPr>
    </w:p>
    <w:p w14:paraId="206521F5" w14:textId="77777777" w:rsidR="00721CE7" w:rsidRDefault="009A410C" w:rsidP="001007BD">
      <w:pPr>
        <w:tabs>
          <w:tab w:val="left" w:pos="5220"/>
          <w:tab w:val="left" w:pos="5940"/>
        </w:tabs>
        <w:ind w:left="1170"/>
        <w:jc w:val="both"/>
        <w:rPr>
          <w:rFonts w:ascii="Book Antiqua" w:hAnsi="Book Antiqua"/>
          <w:bCs/>
          <w:sz w:val="22"/>
          <w:szCs w:val="22"/>
        </w:rPr>
      </w:pPr>
      <w:r w:rsidRPr="00D77840">
        <w:rPr>
          <w:rFonts w:ascii="Book Antiqua" w:hAnsi="Book Antiqua"/>
          <w:bCs/>
          <w:sz w:val="22"/>
          <w:szCs w:val="22"/>
        </w:rPr>
        <w:t xml:space="preserve">R-7 – Large Lot Single Family </w:t>
      </w:r>
    </w:p>
    <w:p w14:paraId="62D48766" w14:textId="77777777" w:rsidR="009A410C" w:rsidRPr="00D77840" w:rsidRDefault="009A410C" w:rsidP="001007BD">
      <w:pPr>
        <w:tabs>
          <w:tab w:val="left" w:pos="5220"/>
          <w:tab w:val="left" w:pos="5940"/>
        </w:tabs>
        <w:ind w:left="1170"/>
        <w:jc w:val="both"/>
        <w:rPr>
          <w:rFonts w:ascii="Book Antiqua" w:hAnsi="Book Antiqua"/>
          <w:bCs/>
          <w:sz w:val="22"/>
          <w:szCs w:val="22"/>
        </w:rPr>
      </w:pPr>
      <w:r w:rsidRPr="00D77840">
        <w:rPr>
          <w:rFonts w:ascii="Book Antiqua" w:hAnsi="Book Antiqua"/>
          <w:bCs/>
          <w:sz w:val="22"/>
          <w:szCs w:val="22"/>
        </w:rPr>
        <w:t xml:space="preserve">Residential </w:t>
      </w:r>
      <w:r w:rsidRPr="00D77840">
        <w:rPr>
          <w:rFonts w:ascii="Book Antiqua" w:hAnsi="Book Antiqua"/>
          <w:bCs/>
          <w:sz w:val="22"/>
          <w:szCs w:val="22"/>
        </w:rPr>
        <w:tab/>
        <w:t>to</w:t>
      </w:r>
      <w:r w:rsidRPr="00D77840">
        <w:rPr>
          <w:rFonts w:ascii="Book Antiqua" w:hAnsi="Book Antiqua"/>
          <w:bCs/>
          <w:sz w:val="22"/>
          <w:szCs w:val="22"/>
        </w:rPr>
        <w:tab/>
      </w:r>
      <w:r w:rsidRPr="00D77840">
        <w:rPr>
          <w:rFonts w:ascii="Book Antiqua" w:hAnsi="Book Antiqua" w:cs="Arial"/>
          <w:bCs/>
          <w:sz w:val="22"/>
          <w:szCs w:val="22"/>
        </w:rPr>
        <w:t>R-17</w:t>
      </w:r>
      <w:r w:rsidRPr="00D77840">
        <w:rPr>
          <w:rFonts w:ascii="Book Antiqua" w:hAnsi="Book Antiqua"/>
          <w:bCs/>
          <w:sz w:val="22"/>
          <w:szCs w:val="22"/>
        </w:rPr>
        <w:t xml:space="preserve"> – Large </w:t>
      </w:r>
      <w:r w:rsidR="001007BD" w:rsidRPr="00D77840">
        <w:rPr>
          <w:rFonts w:ascii="Book Antiqua" w:hAnsi="Book Antiqua"/>
          <w:bCs/>
          <w:sz w:val="22"/>
          <w:szCs w:val="22"/>
        </w:rPr>
        <w:t xml:space="preserve">Parcel </w:t>
      </w:r>
      <w:r w:rsidRPr="00D77840">
        <w:rPr>
          <w:rFonts w:ascii="Book Antiqua" w:hAnsi="Book Antiqua"/>
          <w:bCs/>
          <w:sz w:val="22"/>
          <w:szCs w:val="22"/>
        </w:rPr>
        <w:t xml:space="preserve">Residential </w:t>
      </w:r>
    </w:p>
    <w:p w14:paraId="0E5B3444" w14:textId="77777777" w:rsidR="00721CE7" w:rsidRDefault="00721CE7" w:rsidP="001007BD">
      <w:pPr>
        <w:tabs>
          <w:tab w:val="left" w:pos="5220"/>
          <w:tab w:val="left" w:pos="5940"/>
        </w:tabs>
        <w:ind w:left="1170"/>
        <w:jc w:val="both"/>
        <w:rPr>
          <w:rFonts w:ascii="Book Antiqua" w:hAnsi="Book Antiqua" w:cs="Arial"/>
          <w:bCs/>
          <w:sz w:val="22"/>
          <w:szCs w:val="22"/>
        </w:rPr>
      </w:pPr>
    </w:p>
    <w:p w14:paraId="5BF0D0DF" w14:textId="77777777" w:rsidR="00AC1D4B" w:rsidRPr="00D77840" w:rsidRDefault="009A410C" w:rsidP="001007BD">
      <w:pPr>
        <w:tabs>
          <w:tab w:val="left" w:pos="5220"/>
          <w:tab w:val="left" w:pos="5940"/>
        </w:tabs>
        <w:ind w:left="1170"/>
        <w:jc w:val="both"/>
        <w:rPr>
          <w:rFonts w:ascii="Book Antiqua" w:hAnsi="Book Antiqua"/>
          <w:sz w:val="22"/>
          <w:szCs w:val="22"/>
        </w:rPr>
      </w:pPr>
      <w:r w:rsidRPr="00D77840">
        <w:rPr>
          <w:rFonts w:ascii="Book Antiqua" w:hAnsi="Book Antiqua" w:cs="Arial"/>
          <w:bCs/>
          <w:sz w:val="22"/>
          <w:szCs w:val="22"/>
        </w:rPr>
        <w:t xml:space="preserve">R-9 </w:t>
      </w:r>
      <w:r w:rsidRPr="00D77840">
        <w:rPr>
          <w:rFonts w:ascii="Book Antiqua" w:hAnsi="Book Antiqua"/>
          <w:bCs/>
          <w:sz w:val="22"/>
          <w:szCs w:val="22"/>
        </w:rPr>
        <w:t xml:space="preserve">- Estate Residential </w:t>
      </w:r>
      <w:r w:rsidRPr="00D77840">
        <w:rPr>
          <w:rFonts w:ascii="Book Antiqua" w:hAnsi="Book Antiqua" w:cs="Arial"/>
          <w:bCs/>
          <w:sz w:val="22"/>
          <w:szCs w:val="22"/>
        </w:rPr>
        <w:t xml:space="preserve"> </w:t>
      </w:r>
      <w:r w:rsidRPr="00D77840">
        <w:rPr>
          <w:rFonts w:ascii="Book Antiqua" w:hAnsi="Book Antiqua"/>
          <w:bCs/>
          <w:sz w:val="22"/>
          <w:szCs w:val="22"/>
        </w:rPr>
        <w:tab/>
        <w:t>to</w:t>
      </w:r>
      <w:r w:rsidRPr="00D77840">
        <w:rPr>
          <w:rFonts w:ascii="Book Antiqua" w:hAnsi="Book Antiqua"/>
          <w:bCs/>
          <w:sz w:val="22"/>
          <w:szCs w:val="22"/>
        </w:rPr>
        <w:tab/>
      </w:r>
      <w:r w:rsidRPr="00D77840">
        <w:rPr>
          <w:rFonts w:ascii="Book Antiqua" w:hAnsi="Book Antiqua" w:cs="Arial"/>
          <w:bCs/>
          <w:sz w:val="22"/>
          <w:szCs w:val="22"/>
        </w:rPr>
        <w:t>R-19</w:t>
      </w:r>
      <w:r w:rsidRPr="00D77840">
        <w:rPr>
          <w:rFonts w:ascii="Book Antiqua" w:hAnsi="Book Antiqua"/>
          <w:sz w:val="22"/>
          <w:szCs w:val="22"/>
        </w:rPr>
        <w:t xml:space="preserve"> – Estate Residential</w:t>
      </w:r>
    </w:p>
    <w:p w14:paraId="4089CF62" w14:textId="77777777" w:rsidR="00D77840" w:rsidRPr="00D77840" w:rsidRDefault="00D77840" w:rsidP="00D77840">
      <w:pPr>
        <w:tabs>
          <w:tab w:val="left" w:pos="5220"/>
          <w:tab w:val="left" w:pos="5940"/>
        </w:tabs>
        <w:jc w:val="both"/>
        <w:rPr>
          <w:rFonts w:ascii="Book Antiqua" w:hAnsi="Book Antiqua"/>
          <w:sz w:val="22"/>
          <w:szCs w:val="22"/>
        </w:rPr>
      </w:pPr>
    </w:p>
    <w:p w14:paraId="01E5AA50" w14:textId="77777777" w:rsidR="00D77840" w:rsidRDefault="00D77840" w:rsidP="00D77840">
      <w:pPr>
        <w:pStyle w:val="BodyText2"/>
        <w:spacing w:before="80" w:line="276" w:lineRule="auto"/>
        <w:ind w:left="720"/>
      </w:pPr>
      <w:r>
        <w:t xml:space="preserve"> </w:t>
      </w:r>
      <w:r w:rsidRPr="00D77840">
        <w:t>e)</w:t>
      </w:r>
      <w:r>
        <w:t xml:space="preserve"> </w:t>
      </w:r>
      <w:r w:rsidRPr="00FC694A">
        <w:t>by revising Section 5.1 to remo</w:t>
      </w:r>
      <w:r>
        <w:t>ve references to R3, R7 and R9 Z</w:t>
      </w:r>
      <w:r w:rsidRPr="00FC694A">
        <w:t>ones from Columns I and II</w:t>
      </w:r>
      <w:r>
        <w:t xml:space="preserve"> and add</w:t>
      </w:r>
      <w:r w:rsidRPr="00FC694A">
        <w:t xml:space="preserve"> </w:t>
      </w:r>
      <w:r>
        <w:t>R-3, R-7 and R-9 under Column I, and remove Waterfront Residential, Large Parcel Residential, and Estate Residential</w:t>
      </w:r>
      <w:r w:rsidRPr="00FC694A">
        <w:t xml:space="preserve"> under Column II;</w:t>
      </w:r>
    </w:p>
    <w:p w14:paraId="62C36C05" w14:textId="77777777" w:rsidR="00D77840" w:rsidRPr="00D77840" w:rsidRDefault="00D77840" w:rsidP="00D77840">
      <w:pPr>
        <w:tabs>
          <w:tab w:val="left" w:pos="5220"/>
          <w:tab w:val="left" w:pos="5940"/>
        </w:tabs>
        <w:jc w:val="both"/>
        <w:rPr>
          <w:rFonts w:ascii="Book Antiqua" w:hAnsi="Book Antiqua"/>
          <w:sz w:val="22"/>
          <w:szCs w:val="22"/>
        </w:rPr>
      </w:pPr>
    </w:p>
    <w:p w14:paraId="7E13D50E" w14:textId="77777777" w:rsidR="001007BD" w:rsidRPr="009A410C" w:rsidRDefault="001007BD" w:rsidP="001007BD">
      <w:pPr>
        <w:tabs>
          <w:tab w:val="left" w:pos="5040"/>
          <w:tab w:val="left" w:pos="5760"/>
        </w:tabs>
        <w:jc w:val="both"/>
        <w:rPr>
          <w:rFonts w:ascii="Book Antiqua" w:hAnsi="Book Antiqua"/>
        </w:rPr>
      </w:pPr>
    </w:p>
    <w:p w14:paraId="59E177BD" w14:textId="77777777" w:rsidR="00583CB2" w:rsidRPr="006D1FEE" w:rsidRDefault="00583CB2" w:rsidP="00C901BB">
      <w:pPr>
        <w:tabs>
          <w:tab w:val="left" w:pos="-720"/>
        </w:tabs>
        <w:suppressAutoHyphens/>
        <w:ind w:left="720" w:hanging="720"/>
        <w:jc w:val="both"/>
        <w:rPr>
          <w:rFonts w:ascii="Book Antiqua" w:hAnsi="Book Antiqua"/>
          <w:bCs/>
          <w:spacing w:val="-2"/>
          <w:sz w:val="22"/>
          <w:szCs w:val="22"/>
          <w:lang w:val="en-CA"/>
        </w:rPr>
      </w:pPr>
      <w:r w:rsidRPr="006D1FEE">
        <w:rPr>
          <w:rFonts w:ascii="Book Antiqua" w:hAnsi="Book Antiqua"/>
          <w:bCs/>
          <w:spacing w:val="-2"/>
          <w:sz w:val="22"/>
          <w:szCs w:val="22"/>
          <w:lang w:val="en-CA"/>
        </w:rPr>
        <w:t xml:space="preserve">2. </w:t>
      </w:r>
      <w:r w:rsidRPr="006D1FEE">
        <w:rPr>
          <w:rFonts w:ascii="Book Antiqua" w:hAnsi="Book Antiqua"/>
          <w:bCs/>
          <w:spacing w:val="-2"/>
          <w:sz w:val="22"/>
          <w:szCs w:val="22"/>
          <w:lang w:val="en-CA"/>
        </w:rPr>
        <w:tab/>
        <w:t>SEVERABILITY</w:t>
      </w:r>
    </w:p>
    <w:p w14:paraId="39BB7F07" w14:textId="77777777" w:rsidR="00583CB2" w:rsidRPr="006D1FEE" w:rsidRDefault="00583CB2" w:rsidP="00C901BB">
      <w:pPr>
        <w:tabs>
          <w:tab w:val="left" w:pos="-720"/>
        </w:tabs>
        <w:suppressAutoHyphens/>
        <w:ind w:left="720" w:hanging="720"/>
        <w:jc w:val="both"/>
        <w:rPr>
          <w:rFonts w:ascii="Book Antiqua" w:hAnsi="Book Antiqua"/>
          <w:spacing w:val="-2"/>
          <w:sz w:val="22"/>
          <w:szCs w:val="22"/>
          <w:lang w:val="en-CA"/>
        </w:rPr>
      </w:pPr>
    </w:p>
    <w:p w14:paraId="69050290" w14:textId="77777777" w:rsidR="00583CB2" w:rsidRPr="006D1FEE" w:rsidRDefault="00583CB2" w:rsidP="00C901BB">
      <w:pPr>
        <w:tabs>
          <w:tab w:val="left" w:pos="-720"/>
        </w:tabs>
        <w:suppressAutoHyphens/>
        <w:ind w:left="720"/>
        <w:jc w:val="both"/>
        <w:rPr>
          <w:rFonts w:ascii="Book Antiqua" w:hAnsi="Book Antiqua"/>
          <w:spacing w:val="-2"/>
          <w:sz w:val="22"/>
          <w:szCs w:val="22"/>
          <w:lang w:val="en-CA"/>
        </w:rPr>
      </w:pPr>
      <w:r w:rsidRPr="006D1FEE">
        <w:rPr>
          <w:rFonts w:ascii="Book Antiqua" w:hAnsi="Book Antiqua"/>
          <w:spacing w:val="-2"/>
          <w:sz w:val="22"/>
          <w:szCs w:val="22"/>
          <w:lang w:val="en-CA"/>
        </w:rPr>
        <w:t xml:space="preserve">If any part, section, sub-section, clause of this bylaw for any reason is held to be invalid by the decisions of a Court of competent jurisdiction, the invalid portion shall be severed and the decisions that it is invalid shall not affect the validity of the remaining portions of this bylaw. </w:t>
      </w:r>
    </w:p>
    <w:p w14:paraId="0040320C" w14:textId="77777777" w:rsidR="00583CB2" w:rsidRDefault="00583CB2" w:rsidP="00C901BB">
      <w:pPr>
        <w:tabs>
          <w:tab w:val="left" w:pos="-720"/>
        </w:tabs>
        <w:suppressAutoHyphens/>
        <w:ind w:left="720" w:hanging="720"/>
        <w:jc w:val="both"/>
        <w:rPr>
          <w:rFonts w:ascii="Book Antiqua" w:hAnsi="Book Antiqua"/>
          <w:spacing w:val="-2"/>
          <w:sz w:val="22"/>
          <w:szCs w:val="22"/>
          <w:lang w:val="en-CA"/>
        </w:rPr>
      </w:pPr>
    </w:p>
    <w:p w14:paraId="39CCA0C5" w14:textId="77777777" w:rsidR="00967D33" w:rsidRPr="006D1FEE" w:rsidRDefault="00967D33" w:rsidP="00C901BB">
      <w:pPr>
        <w:tabs>
          <w:tab w:val="left" w:pos="-720"/>
        </w:tabs>
        <w:suppressAutoHyphens/>
        <w:ind w:left="720" w:hanging="720"/>
        <w:jc w:val="both"/>
        <w:rPr>
          <w:rFonts w:ascii="Book Antiqua" w:hAnsi="Book Antiqua"/>
          <w:spacing w:val="-2"/>
          <w:sz w:val="22"/>
          <w:szCs w:val="22"/>
          <w:lang w:val="en-CA"/>
        </w:rPr>
      </w:pPr>
    </w:p>
    <w:p w14:paraId="7A407810" w14:textId="77777777" w:rsidR="00583CB2" w:rsidRPr="006D1FEE" w:rsidRDefault="00583CB2" w:rsidP="00C901BB">
      <w:pPr>
        <w:tabs>
          <w:tab w:val="left" w:pos="-720"/>
        </w:tabs>
        <w:suppressAutoHyphens/>
        <w:ind w:left="720" w:hanging="720"/>
        <w:jc w:val="both"/>
        <w:rPr>
          <w:rFonts w:ascii="Book Antiqua" w:hAnsi="Book Antiqua"/>
          <w:bCs/>
          <w:spacing w:val="-2"/>
          <w:sz w:val="22"/>
          <w:szCs w:val="22"/>
          <w:lang w:val="en-CA"/>
        </w:rPr>
      </w:pPr>
      <w:r w:rsidRPr="006D1FEE">
        <w:rPr>
          <w:rFonts w:ascii="Book Antiqua" w:hAnsi="Book Antiqua"/>
          <w:bCs/>
          <w:spacing w:val="-2"/>
          <w:sz w:val="22"/>
          <w:szCs w:val="22"/>
          <w:lang w:val="en-CA"/>
        </w:rPr>
        <w:t xml:space="preserve">3. </w:t>
      </w:r>
      <w:r w:rsidRPr="006D1FEE">
        <w:rPr>
          <w:rFonts w:ascii="Book Antiqua" w:hAnsi="Book Antiqua"/>
          <w:bCs/>
          <w:spacing w:val="-2"/>
          <w:sz w:val="22"/>
          <w:szCs w:val="22"/>
          <w:lang w:val="en-CA"/>
        </w:rPr>
        <w:tab/>
        <w:t>ENACTMENT</w:t>
      </w:r>
    </w:p>
    <w:p w14:paraId="164AE584" w14:textId="77777777" w:rsidR="00583CB2" w:rsidRPr="006D1FEE" w:rsidRDefault="00583CB2" w:rsidP="00C901BB">
      <w:pPr>
        <w:tabs>
          <w:tab w:val="left" w:pos="-720"/>
        </w:tabs>
        <w:suppressAutoHyphens/>
        <w:ind w:left="720" w:hanging="720"/>
        <w:jc w:val="both"/>
        <w:rPr>
          <w:rFonts w:ascii="Book Antiqua" w:hAnsi="Book Antiqua"/>
          <w:spacing w:val="-2"/>
          <w:sz w:val="22"/>
          <w:szCs w:val="22"/>
          <w:lang w:val="en-CA"/>
        </w:rPr>
      </w:pPr>
    </w:p>
    <w:p w14:paraId="5253BB6A" w14:textId="77777777" w:rsidR="00583CB2" w:rsidRPr="006D1FEE" w:rsidRDefault="00583CB2" w:rsidP="00C901BB">
      <w:pPr>
        <w:tabs>
          <w:tab w:val="left" w:pos="-720"/>
        </w:tabs>
        <w:suppressAutoHyphens/>
        <w:ind w:left="720"/>
        <w:jc w:val="both"/>
        <w:rPr>
          <w:rFonts w:ascii="Book Antiqua" w:hAnsi="Book Antiqua"/>
          <w:spacing w:val="-2"/>
          <w:sz w:val="22"/>
          <w:szCs w:val="22"/>
          <w:lang w:val="en-CA"/>
        </w:rPr>
      </w:pPr>
      <w:r w:rsidRPr="006D1FEE">
        <w:rPr>
          <w:rFonts w:ascii="Book Antiqua" w:hAnsi="Book Antiqua"/>
          <w:spacing w:val="-2"/>
          <w:sz w:val="22"/>
          <w:szCs w:val="22"/>
          <w:lang w:val="en-CA"/>
        </w:rPr>
        <w:t xml:space="preserve">Any enactment referred to herein is a reference to an enactment of British Columbia and regulations thereto as amended, revised, consolidated or replaced from time to time. </w:t>
      </w:r>
    </w:p>
    <w:p w14:paraId="7149AFC4" w14:textId="77777777" w:rsidR="00583CB2" w:rsidRPr="006D1FEE" w:rsidRDefault="00583CB2" w:rsidP="00C901BB">
      <w:pPr>
        <w:tabs>
          <w:tab w:val="left" w:pos="-720"/>
        </w:tabs>
        <w:suppressAutoHyphens/>
        <w:ind w:left="720" w:hanging="720"/>
        <w:jc w:val="both"/>
        <w:rPr>
          <w:rFonts w:ascii="Book Antiqua" w:hAnsi="Book Antiqua"/>
          <w:spacing w:val="-2"/>
          <w:sz w:val="22"/>
          <w:szCs w:val="22"/>
          <w:lang w:val="en-CA"/>
        </w:rPr>
      </w:pPr>
    </w:p>
    <w:p w14:paraId="32E8DF60" w14:textId="77777777" w:rsidR="00583CB2" w:rsidRPr="006D1FEE" w:rsidRDefault="00583CB2" w:rsidP="00C901BB">
      <w:pPr>
        <w:tabs>
          <w:tab w:val="left" w:pos="-720"/>
        </w:tabs>
        <w:suppressAutoHyphens/>
        <w:ind w:left="720" w:hanging="720"/>
        <w:jc w:val="both"/>
        <w:rPr>
          <w:rFonts w:ascii="Book Antiqua" w:hAnsi="Book Antiqua"/>
          <w:bCs/>
          <w:spacing w:val="-2"/>
          <w:sz w:val="22"/>
          <w:szCs w:val="22"/>
          <w:lang w:val="en-CA"/>
        </w:rPr>
      </w:pPr>
      <w:r w:rsidRPr="006D1FEE">
        <w:rPr>
          <w:rFonts w:ascii="Book Antiqua" w:hAnsi="Book Antiqua"/>
          <w:bCs/>
          <w:spacing w:val="-2"/>
          <w:sz w:val="22"/>
          <w:szCs w:val="22"/>
          <w:lang w:val="en-CA"/>
        </w:rPr>
        <w:t xml:space="preserve">4. </w:t>
      </w:r>
      <w:r w:rsidRPr="006D1FEE">
        <w:rPr>
          <w:rFonts w:ascii="Book Antiqua" w:hAnsi="Book Antiqua"/>
          <w:bCs/>
          <w:spacing w:val="-2"/>
          <w:sz w:val="22"/>
          <w:szCs w:val="22"/>
          <w:lang w:val="en-CA"/>
        </w:rPr>
        <w:tab/>
        <w:t>EFFECTIVE DATE</w:t>
      </w:r>
    </w:p>
    <w:p w14:paraId="2ACE3261" w14:textId="77777777" w:rsidR="00583CB2" w:rsidRPr="006D1FEE" w:rsidRDefault="00583CB2" w:rsidP="00C901BB">
      <w:pPr>
        <w:tabs>
          <w:tab w:val="left" w:pos="-720"/>
        </w:tabs>
        <w:suppressAutoHyphens/>
        <w:ind w:left="720" w:hanging="720"/>
        <w:jc w:val="both"/>
        <w:rPr>
          <w:rFonts w:ascii="Book Antiqua" w:hAnsi="Book Antiqua"/>
          <w:spacing w:val="-2"/>
          <w:sz w:val="22"/>
          <w:szCs w:val="22"/>
          <w:lang w:val="en-CA"/>
        </w:rPr>
      </w:pPr>
    </w:p>
    <w:p w14:paraId="436F782C" w14:textId="77777777" w:rsidR="00583CB2" w:rsidRPr="006D1FEE" w:rsidRDefault="00583CB2" w:rsidP="00C901BB">
      <w:pPr>
        <w:tabs>
          <w:tab w:val="left" w:pos="-720"/>
        </w:tabs>
        <w:suppressAutoHyphens/>
        <w:ind w:left="720"/>
        <w:jc w:val="both"/>
        <w:rPr>
          <w:rFonts w:ascii="Book Antiqua" w:hAnsi="Book Antiqua"/>
          <w:spacing w:val="-2"/>
          <w:sz w:val="22"/>
          <w:szCs w:val="22"/>
          <w:lang w:val="en-CA"/>
        </w:rPr>
      </w:pPr>
      <w:r w:rsidRPr="006D1FEE">
        <w:rPr>
          <w:rFonts w:ascii="Book Antiqua" w:hAnsi="Book Antiqua"/>
          <w:spacing w:val="-2"/>
          <w:sz w:val="22"/>
          <w:szCs w:val="22"/>
          <w:lang w:val="en-CA"/>
        </w:rPr>
        <w:t xml:space="preserve">This bylaw shall come into full force and effect upon adoption of same. </w:t>
      </w:r>
    </w:p>
    <w:p w14:paraId="26620E05" w14:textId="77777777" w:rsidR="00583CB2" w:rsidRDefault="00583CB2" w:rsidP="00C901BB">
      <w:pPr>
        <w:tabs>
          <w:tab w:val="left" w:pos="-720"/>
        </w:tabs>
        <w:suppressAutoHyphens/>
        <w:jc w:val="both"/>
        <w:rPr>
          <w:rFonts w:ascii="Book Antiqua" w:hAnsi="Book Antiqua"/>
          <w:spacing w:val="-2"/>
          <w:sz w:val="22"/>
          <w:szCs w:val="22"/>
          <w:lang w:val="en-CA"/>
        </w:rPr>
      </w:pPr>
    </w:p>
    <w:p w14:paraId="1AC0AE16" w14:textId="77777777" w:rsidR="00583CB2" w:rsidRDefault="00583CB2" w:rsidP="00C901BB">
      <w:pPr>
        <w:tabs>
          <w:tab w:val="left" w:pos="-720"/>
        </w:tabs>
        <w:suppressAutoHyphens/>
        <w:ind w:left="720" w:hanging="720"/>
        <w:jc w:val="both"/>
        <w:rPr>
          <w:rFonts w:ascii="Book Antiqua" w:hAnsi="Book Antiqua"/>
          <w:bCs/>
          <w:spacing w:val="-2"/>
          <w:sz w:val="22"/>
          <w:szCs w:val="22"/>
          <w:lang w:val="en-CA"/>
        </w:rPr>
      </w:pPr>
    </w:p>
    <w:p w14:paraId="6CE3346B" w14:textId="77777777" w:rsidR="00583CB2" w:rsidRPr="006D1FEE" w:rsidRDefault="00583CB2" w:rsidP="00897DA7">
      <w:pPr>
        <w:rPr>
          <w:rFonts w:ascii="Book Antiqua" w:hAnsi="Book Antiqua"/>
          <w:bCs/>
          <w:spacing w:val="-2"/>
          <w:sz w:val="22"/>
          <w:szCs w:val="22"/>
          <w:lang w:val="en-CA"/>
        </w:rPr>
      </w:pPr>
      <w:r w:rsidRPr="006D1FEE">
        <w:rPr>
          <w:rFonts w:ascii="Book Antiqua" w:hAnsi="Book Antiqua"/>
          <w:bCs/>
          <w:spacing w:val="-2"/>
          <w:sz w:val="22"/>
          <w:szCs w:val="22"/>
          <w:lang w:val="en-CA"/>
        </w:rPr>
        <w:t xml:space="preserve">5. </w:t>
      </w:r>
      <w:r w:rsidRPr="006D1FEE">
        <w:rPr>
          <w:rFonts w:ascii="Book Antiqua" w:hAnsi="Book Antiqua"/>
          <w:bCs/>
          <w:spacing w:val="-2"/>
          <w:sz w:val="22"/>
          <w:szCs w:val="22"/>
          <w:lang w:val="en-CA"/>
        </w:rPr>
        <w:tab/>
        <w:t>CITATION</w:t>
      </w:r>
    </w:p>
    <w:p w14:paraId="635ED013" w14:textId="77777777" w:rsidR="00583CB2" w:rsidRDefault="00583CB2" w:rsidP="00CF6C41">
      <w:pPr>
        <w:tabs>
          <w:tab w:val="left" w:pos="-720"/>
        </w:tabs>
        <w:suppressAutoHyphens/>
        <w:ind w:left="720" w:hanging="720"/>
        <w:jc w:val="both"/>
        <w:rPr>
          <w:rFonts w:ascii="Book Antiqua" w:hAnsi="Book Antiqua"/>
          <w:spacing w:val="-2"/>
          <w:sz w:val="22"/>
          <w:szCs w:val="22"/>
          <w:lang w:val="en-GB"/>
        </w:rPr>
      </w:pPr>
    </w:p>
    <w:p w14:paraId="476155A0" w14:textId="770F551F" w:rsidR="00583CB2" w:rsidRPr="00DA220E" w:rsidRDefault="00583CB2" w:rsidP="00CF6C41">
      <w:pPr>
        <w:tabs>
          <w:tab w:val="left" w:pos="-720"/>
        </w:tabs>
        <w:suppressAutoHyphens/>
        <w:ind w:left="720" w:hanging="720"/>
        <w:jc w:val="both"/>
        <w:rPr>
          <w:rFonts w:ascii="Book Antiqua" w:hAnsi="Book Antiqua"/>
          <w:b/>
          <w:spacing w:val="-2"/>
          <w:sz w:val="22"/>
          <w:szCs w:val="22"/>
          <w:lang w:val="en-GB"/>
        </w:rPr>
      </w:pPr>
      <w:r>
        <w:rPr>
          <w:rFonts w:ascii="Book Antiqua" w:hAnsi="Book Antiqua"/>
          <w:spacing w:val="-2"/>
          <w:sz w:val="22"/>
          <w:szCs w:val="22"/>
          <w:lang w:val="en-GB"/>
        </w:rPr>
        <w:tab/>
      </w:r>
      <w:r w:rsidRPr="00DA220E">
        <w:rPr>
          <w:rFonts w:ascii="Book Antiqua" w:hAnsi="Book Antiqua"/>
          <w:spacing w:val="-2"/>
          <w:sz w:val="22"/>
          <w:szCs w:val="22"/>
          <w:lang w:val="en-GB"/>
        </w:rPr>
        <w:t>This bylaw may be cited as “</w:t>
      </w:r>
      <w:r w:rsidRPr="00DA220E">
        <w:rPr>
          <w:rFonts w:ascii="Book Antiqua" w:hAnsi="Book Antiqua"/>
          <w:b/>
          <w:spacing w:val="-2"/>
          <w:sz w:val="22"/>
          <w:szCs w:val="22"/>
          <w:lang w:val="en-GB"/>
        </w:rPr>
        <w:t>City of Salmon</w:t>
      </w:r>
      <w:r w:rsidR="00B6337D">
        <w:rPr>
          <w:rFonts w:ascii="Book Antiqua" w:hAnsi="Book Antiqua"/>
          <w:b/>
          <w:spacing w:val="-2"/>
          <w:sz w:val="22"/>
          <w:szCs w:val="22"/>
          <w:lang w:val="en-GB"/>
        </w:rPr>
        <w:t xml:space="preserve"> Arm Zoning Amendment Bylaw No. </w:t>
      </w:r>
      <w:r w:rsidR="009B7477">
        <w:rPr>
          <w:rFonts w:ascii="Book Antiqua" w:hAnsi="Book Antiqua"/>
          <w:b/>
          <w:noProof/>
          <w:spacing w:val="-2"/>
          <w:sz w:val="22"/>
          <w:szCs w:val="22"/>
          <w:lang w:val="en-GB"/>
        </w:rPr>
        <w:t>4655</w:t>
      </w:r>
      <w:r w:rsidR="00F054E0">
        <w:rPr>
          <w:rFonts w:ascii="Book Antiqua" w:hAnsi="Book Antiqua"/>
          <w:b/>
          <w:noProof/>
          <w:spacing w:val="-2"/>
          <w:sz w:val="22"/>
          <w:szCs w:val="22"/>
          <w:lang w:val="en-GB"/>
        </w:rPr>
        <w:t>”</w:t>
      </w:r>
    </w:p>
    <w:p w14:paraId="7C1EA41A" w14:textId="77777777" w:rsidR="00583CB2" w:rsidRDefault="00583CB2" w:rsidP="00D57AD5">
      <w:pPr>
        <w:tabs>
          <w:tab w:val="left" w:pos="-1440"/>
          <w:tab w:val="left" w:pos="-720"/>
        </w:tabs>
        <w:suppressAutoHyphens/>
        <w:ind w:left="720" w:hanging="720"/>
        <w:jc w:val="both"/>
        <w:rPr>
          <w:rFonts w:ascii="Book Antiqua" w:hAnsi="Book Antiqua"/>
          <w:spacing w:val="-3"/>
          <w:sz w:val="22"/>
          <w:szCs w:val="22"/>
          <w:lang w:val="en-GB"/>
        </w:rPr>
      </w:pPr>
    </w:p>
    <w:p w14:paraId="3E8A7680" w14:textId="77777777" w:rsidR="00583CB2" w:rsidRPr="00DA220E" w:rsidRDefault="00583CB2" w:rsidP="00D57AD5">
      <w:pPr>
        <w:tabs>
          <w:tab w:val="left" w:pos="-1440"/>
          <w:tab w:val="left" w:pos="-720"/>
        </w:tabs>
        <w:suppressAutoHyphens/>
        <w:ind w:left="720" w:hanging="720"/>
        <w:jc w:val="both"/>
        <w:rPr>
          <w:rFonts w:ascii="Book Antiqua" w:hAnsi="Book Antiqua"/>
          <w:spacing w:val="-3"/>
          <w:sz w:val="22"/>
          <w:szCs w:val="22"/>
          <w:lang w:val="en-GB"/>
        </w:rPr>
      </w:pPr>
    </w:p>
    <w:p w14:paraId="60F0EC7B" w14:textId="77777777" w:rsidR="008610E2" w:rsidRDefault="008610E2" w:rsidP="008610E2">
      <w:pPr>
        <w:tabs>
          <w:tab w:val="left" w:pos="-1440"/>
          <w:tab w:val="left" w:pos="-720"/>
        </w:tabs>
        <w:suppressAutoHyphens/>
        <w:ind w:left="720" w:hanging="720"/>
        <w:jc w:val="both"/>
        <w:rPr>
          <w:rFonts w:ascii="Book Antiqua" w:hAnsi="Book Antiqua"/>
          <w:spacing w:val="-3"/>
          <w:sz w:val="22"/>
          <w:szCs w:val="22"/>
          <w:lang w:val="en-GB"/>
        </w:rPr>
      </w:pPr>
      <w:r w:rsidRPr="00257F4F">
        <w:rPr>
          <w:rFonts w:ascii="Book Antiqua" w:hAnsi="Book Antiqua"/>
          <w:spacing w:val="-3"/>
          <w:sz w:val="22"/>
          <w:szCs w:val="22"/>
          <w:lang w:val="en-GB"/>
        </w:rPr>
        <w:tab/>
        <w:t>READ A FIRST TIME THIS</w:t>
      </w:r>
      <w:r w:rsidR="00E05C29">
        <w:rPr>
          <w:rFonts w:ascii="Book Antiqua" w:hAnsi="Book Antiqua"/>
          <w:spacing w:val="-3"/>
          <w:sz w:val="22"/>
          <w:szCs w:val="22"/>
          <w:lang w:val="en-GB"/>
        </w:rPr>
        <w:tab/>
      </w:r>
      <w:r w:rsidR="00223D97">
        <w:rPr>
          <w:rFonts w:ascii="Book Antiqua" w:hAnsi="Book Antiqua"/>
          <w:spacing w:val="-3"/>
          <w:sz w:val="22"/>
          <w:szCs w:val="22"/>
          <w:lang w:val="en-GB"/>
        </w:rPr>
        <w:tab/>
      </w:r>
      <w:r w:rsidR="00055CD0">
        <w:rPr>
          <w:rFonts w:ascii="Book Antiqua" w:hAnsi="Book Antiqua"/>
          <w:spacing w:val="-3"/>
          <w:sz w:val="22"/>
          <w:szCs w:val="22"/>
          <w:lang w:val="en-GB"/>
        </w:rPr>
        <w:t xml:space="preserve"> </w:t>
      </w:r>
      <w:r w:rsidR="00A70209">
        <w:rPr>
          <w:rFonts w:ascii="Book Antiqua" w:hAnsi="Book Antiqua"/>
          <w:spacing w:val="-3"/>
          <w:sz w:val="22"/>
          <w:szCs w:val="22"/>
          <w:lang w:val="en-GB"/>
        </w:rPr>
        <w:t xml:space="preserve"> </w:t>
      </w:r>
      <w:r w:rsidR="00F16423">
        <w:rPr>
          <w:rFonts w:ascii="Book Antiqua" w:hAnsi="Book Antiqua"/>
          <w:spacing w:val="-3"/>
          <w:sz w:val="22"/>
          <w:szCs w:val="22"/>
          <w:lang w:val="en-GB"/>
        </w:rPr>
        <w:t xml:space="preserve">  </w:t>
      </w:r>
      <w:r w:rsidR="00E05C29">
        <w:rPr>
          <w:rFonts w:ascii="Book Antiqua" w:hAnsi="Book Antiqua"/>
          <w:spacing w:val="-3"/>
          <w:sz w:val="22"/>
          <w:szCs w:val="22"/>
          <w:lang w:val="en-GB"/>
        </w:rPr>
        <w:t xml:space="preserve"> </w:t>
      </w:r>
      <w:r w:rsidR="002042D8">
        <w:rPr>
          <w:rFonts w:ascii="Book Antiqua" w:hAnsi="Book Antiqua"/>
          <w:spacing w:val="-3"/>
          <w:sz w:val="22"/>
          <w:szCs w:val="22"/>
          <w:lang w:val="en-GB"/>
        </w:rPr>
        <w:t xml:space="preserve"> </w:t>
      </w:r>
      <w:r w:rsidR="002042D8">
        <w:rPr>
          <w:rFonts w:ascii="Book Antiqua" w:hAnsi="Book Antiqua"/>
          <w:spacing w:val="-3"/>
          <w:sz w:val="22"/>
          <w:szCs w:val="22"/>
          <w:lang w:val="en-GB"/>
        </w:rPr>
        <w:tab/>
      </w:r>
      <w:r>
        <w:rPr>
          <w:rFonts w:ascii="Book Antiqua" w:hAnsi="Book Antiqua"/>
          <w:spacing w:val="-3"/>
          <w:sz w:val="22"/>
          <w:szCs w:val="22"/>
          <w:lang w:val="en-GB"/>
        </w:rPr>
        <w:t>DAY OF</w:t>
      </w:r>
      <w:r w:rsidR="00223D97">
        <w:rPr>
          <w:rFonts w:ascii="Book Antiqua" w:hAnsi="Book Antiqua"/>
          <w:spacing w:val="-3"/>
          <w:sz w:val="22"/>
          <w:szCs w:val="22"/>
          <w:lang w:val="en-GB"/>
        </w:rPr>
        <w:t xml:space="preserve"> </w:t>
      </w:r>
      <w:r w:rsidR="00223D97">
        <w:rPr>
          <w:rFonts w:ascii="Book Antiqua" w:hAnsi="Book Antiqua"/>
          <w:spacing w:val="-3"/>
          <w:sz w:val="22"/>
          <w:szCs w:val="22"/>
          <w:lang w:val="en-GB"/>
        </w:rPr>
        <w:tab/>
      </w:r>
      <w:r w:rsidR="00E82708">
        <w:rPr>
          <w:rFonts w:ascii="Book Antiqua" w:hAnsi="Book Antiqua"/>
          <w:spacing w:val="-3"/>
          <w:sz w:val="22"/>
          <w:szCs w:val="22"/>
          <w:lang w:val="en-GB"/>
        </w:rPr>
        <w:tab/>
      </w:r>
      <w:r w:rsidR="00227EC9">
        <w:rPr>
          <w:rFonts w:ascii="Book Antiqua" w:hAnsi="Book Antiqua"/>
          <w:spacing w:val="-3"/>
          <w:sz w:val="22"/>
          <w:szCs w:val="22"/>
          <w:lang w:val="en-GB"/>
        </w:rPr>
        <w:tab/>
      </w:r>
      <w:r w:rsidR="00A81CBD">
        <w:rPr>
          <w:rFonts w:ascii="Book Antiqua" w:hAnsi="Book Antiqua"/>
          <w:spacing w:val="-3"/>
          <w:sz w:val="22"/>
          <w:szCs w:val="22"/>
          <w:lang w:val="en-GB"/>
        </w:rPr>
        <w:tab/>
      </w:r>
      <w:r w:rsidR="004A2725">
        <w:rPr>
          <w:rFonts w:ascii="Book Antiqua" w:hAnsi="Book Antiqua"/>
          <w:spacing w:val="-3"/>
          <w:sz w:val="22"/>
          <w:szCs w:val="22"/>
          <w:lang w:val="en-GB"/>
        </w:rPr>
        <w:t xml:space="preserve"> </w:t>
      </w:r>
      <w:r>
        <w:rPr>
          <w:rFonts w:ascii="Book Antiqua" w:hAnsi="Book Antiqua"/>
          <w:spacing w:val="-3"/>
          <w:sz w:val="22"/>
          <w:szCs w:val="22"/>
          <w:lang w:val="en-GB"/>
        </w:rPr>
        <w:t>20</w:t>
      </w:r>
      <w:r w:rsidR="00E82708">
        <w:rPr>
          <w:rFonts w:ascii="Book Antiqua" w:hAnsi="Book Antiqua"/>
          <w:spacing w:val="-3"/>
          <w:sz w:val="22"/>
          <w:szCs w:val="22"/>
          <w:lang w:val="en-GB"/>
        </w:rPr>
        <w:t>24</w:t>
      </w:r>
    </w:p>
    <w:p w14:paraId="15AD1EAD" w14:textId="77777777" w:rsidR="008610E2" w:rsidRDefault="008610E2" w:rsidP="008610E2">
      <w:pPr>
        <w:tabs>
          <w:tab w:val="left" w:pos="-1440"/>
          <w:tab w:val="left" w:pos="-720"/>
        </w:tabs>
        <w:suppressAutoHyphens/>
        <w:ind w:left="720" w:hanging="720"/>
        <w:jc w:val="both"/>
        <w:rPr>
          <w:rFonts w:ascii="Book Antiqua" w:hAnsi="Book Antiqua"/>
          <w:spacing w:val="-3"/>
          <w:sz w:val="22"/>
          <w:szCs w:val="22"/>
          <w:lang w:val="en-GB"/>
        </w:rPr>
      </w:pPr>
    </w:p>
    <w:p w14:paraId="2D7E8D38" w14:textId="77777777" w:rsidR="008610E2" w:rsidRPr="00257F4F" w:rsidRDefault="008610E2" w:rsidP="008610E2">
      <w:pPr>
        <w:tabs>
          <w:tab w:val="left" w:pos="-1440"/>
          <w:tab w:val="left" w:pos="-720"/>
        </w:tabs>
        <w:suppressAutoHyphens/>
        <w:ind w:left="720" w:hanging="720"/>
        <w:jc w:val="both"/>
        <w:rPr>
          <w:rFonts w:ascii="Book Antiqua" w:hAnsi="Book Antiqua"/>
          <w:spacing w:val="-3"/>
          <w:sz w:val="22"/>
          <w:szCs w:val="22"/>
          <w:lang w:val="en-GB"/>
        </w:rPr>
      </w:pPr>
      <w:r w:rsidRPr="00257F4F">
        <w:rPr>
          <w:rFonts w:ascii="Book Antiqua" w:hAnsi="Book Antiqua"/>
          <w:spacing w:val="-3"/>
          <w:sz w:val="22"/>
          <w:szCs w:val="22"/>
          <w:lang w:val="en-GB"/>
        </w:rPr>
        <w:tab/>
        <w:t>READ A SECOND TIME</w:t>
      </w:r>
      <w:r w:rsidR="00360599">
        <w:rPr>
          <w:rFonts w:ascii="Book Antiqua" w:hAnsi="Book Antiqua"/>
          <w:spacing w:val="-3"/>
          <w:sz w:val="22"/>
          <w:szCs w:val="22"/>
          <w:lang w:val="en-GB"/>
        </w:rPr>
        <w:t xml:space="preserve"> THIS</w:t>
      </w:r>
      <w:r w:rsidR="002042D8">
        <w:rPr>
          <w:rFonts w:ascii="Book Antiqua" w:hAnsi="Book Antiqua"/>
          <w:spacing w:val="-3"/>
          <w:sz w:val="22"/>
          <w:szCs w:val="22"/>
          <w:lang w:val="en-GB"/>
        </w:rPr>
        <w:tab/>
        <w:t xml:space="preserve"> </w:t>
      </w:r>
      <w:r w:rsidR="002042D8">
        <w:rPr>
          <w:rFonts w:ascii="Book Antiqua" w:hAnsi="Book Antiqua"/>
          <w:spacing w:val="-3"/>
          <w:sz w:val="22"/>
          <w:szCs w:val="22"/>
          <w:lang w:val="en-GB"/>
        </w:rPr>
        <w:tab/>
      </w:r>
      <w:r>
        <w:rPr>
          <w:rFonts w:ascii="Book Antiqua" w:hAnsi="Book Antiqua"/>
          <w:spacing w:val="-3"/>
          <w:sz w:val="22"/>
          <w:szCs w:val="22"/>
          <w:lang w:val="en-GB"/>
        </w:rPr>
        <w:t>DAY OF</w:t>
      </w:r>
      <w:r w:rsidR="004A2725">
        <w:rPr>
          <w:rFonts w:ascii="Book Antiqua" w:hAnsi="Book Antiqua"/>
          <w:spacing w:val="-3"/>
          <w:sz w:val="22"/>
          <w:szCs w:val="22"/>
          <w:lang w:val="en-GB"/>
        </w:rPr>
        <w:t xml:space="preserve"> </w:t>
      </w:r>
      <w:r w:rsidR="00227EC9">
        <w:rPr>
          <w:rFonts w:ascii="Book Antiqua" w:hAnsi="Book Antiqua"/>
          <w:spacing w:val="-3"/>
          <w:sz w:val="22"/>
          <w:szCs w:val="22"/>
          <w:lang w:val="en-GB"/>
        </w:rPr>
        <w:tab/>
      </w:r>
      <w:r w:rsidR="00E82708">
        <w:rPr>
          <w:rFonts w:ascii="Book Antiqua" w:hAnsi="Book Antiqua"/>
          <w:spacing w:val="-3"/>
          <w:sz w:val="22"/>
          <w:szCs w:val="22"/>
          <w:lang w:val="en-GB"/>
        </w:rPr>
        <w:tab/>
      </w:r>
      <w:r w:rsidR="00227EC9">
        <w:rPr>
          <w:rFonts w:ascii="Book Antiqua" w:hAnsi="Book Antiqua"/>
          <w:spacing w:val="-3"/>
          <w:sz w:val="22"/>
          <w:szCs w:val="22"/>
          <w:lang w:val="en-GB"/>
        </w:rPr>
        <w:tab/>
      </w:r>
      <w:r w:rsidR="00227EC9">
        <w:rPr>
          <w:rFonts w:ascii="Book Antiqua" w:hAnsi="Book Antiqua"/>
          <w:spacing w:val="-3"/>
          <w:sz w:val="22"/>
          <w:szCs w:val="22"/>
          <w:lang w:val="en-GB"/>
        </w:rPr>
        <w:tab/>
      </w:r>
      <w:r w:rsidR="004A2725">
        <w:rPr>
          <w:rFonts w:ascii="Book Antiqua" w:hAnsi="Book Antiqua"/>
          <w:spacing w:val="-3"/>
          <w:sz w:val="22"/>
          <w:szCs w:val="22"/>
          <w:lang w:val="en-GB"/>
        </w:rPr>
        <w:t xml:space="preserve"> </w:t>
      </w:r>
      <w:r w:rsidR="00E82708">
        <w:rPr>
          <w:rFonts w:ascii="Book Antiqua" w:hAnsi="Book Antiqua"/>
          <w:spacing w:val="-3"/>
          <w:sz w:val="22"/>
          <w:szCs w:val="22"/>
          <w:lang w:val="en-GB"/>
        </w:rPr>
        <w:t>2024</w:t>
      </w:r>
    </w:p>
    <w:p w14:paraId="6AFC63ED" w14:textId="77777777" w:rsidR="00583CB2" w:rsidRPr="00DA220E" w:rsidRDefault="00583CB2" w:rsidP="00584899">
      <w:pPr>
        <w:tabs>
          <w:tab w:val="left" w:pos="-1440"/>
          <w:tab w:val="left" w:pos="-720"/>
        </w:tabs>
        <w:suppressAutoHyphens/>
        <w:ind w:left="720" w:hanging="720"/>
        <w:jc w:val="both"/>
        <w:rPr>
          <w:rFonts w:ascii="Book Antiqua" w:hAnsi="Book Antiqua"/>
          <w:spacing w:val="-3"/>
          <w:sz w:val="22"/>
          <w:szCs w:val="22"/>
          <w:lang w:val="en-GB"/>
        </w:rPr>
      </w:pPr>
    </w:p>
    <w:p w14:paraId="6F9258FB" w14:textId="77777777" w:rsidR="003956A6" w:rsidRPr="00850B97" w:rsidRDefault="00583CB2" w:rsidP="002063D0">
      <w:pPr>
        <w:tabs>
          <w:tab w:val="left" w:pos="-1440"/>
          <w:tab w:val="left" w:pos="-720"/>
        </w:tabs>
        <w:suppressAutoHyphens/>
        <w:ind w:left="720" w:hanging="720"/>
        <w:jc w:val="both"/>
        <w:rPr>
          <w:rFonts w:ascii="Book Antiqua" w:hAnsi="Book Antiqua"/>
          <w:spacing w:val="-3"/>
          <w:sz w:val="22"/>
          <w:szCs w:val="22"/>
          <w:lang w:val="en-GB"/>
        </w:rPr>
      </w:pPr>
      <w:r>
        <w:rPr>
          <w:rFonts w:ascii="Book Antiqua" w:hAnsi="Book Antiqua"/>
          <w:spacing w:val="-3"/>
          <w:sz w:val="22"/>
          <w:szCs w:val="22"/>
          <w:lang w:val="en-GB"/>
        </w:rPr>
        <w:tab/>
        <w:t>READ A THIRD TIME THIS</w:t>
      </w:r>
      <w:r>
        <w:rPr>
          <w:rFonts w:ascii="Book Antiqua" w:hAnsi="Book Antiqua"/>
          <w:spacing w:val="-3"/>
          <w:sz w:val="22"/>
          <w:szCs w:val="22"/>
          <w:lang w:val="en-GB"/>
        </w:rPr>
        <w:tab/>
      </w:r>
      <w:r w:rsidR="00F619F2">
        <w:rPr>
          <w:rFonts w:ascii="Book Antiqua" w:hAnsi="Book Antiqua"/>
          <w:spacing w:val="-3"/>
          <w:sz w:val="22"/>
          <w:szCs w:val="22"/>
          <w:lang w:val="en-GB"/>
        </w:rPr>
        <w:t xml:space="preserve">      </w:t>
      </w:r>
      <w:r>
        <w:rPr>
          <w:rFonts w:ascii="Book Antiqua" w:hAnsi="Book Antiqua"/>
          <w:spacing w:val="-3"/>
          <w:sz w:val="22"/>
          <w:szCs w:val="22"/>
          <w:lang w:val="en-GB"/>
        </w:rPr>
        <w:tab/>
      </w:r>
      <w:r w:rsidR="00E07F62">
        <w:rPr>
          <w:rFonts w:ascii="Book Antiqua" w:hAnsi="Book Antiqua"/>
          <w:spacing w:val="-3"/>
          <w:sz w:val="22"/>
          <w:szCs w:val="22"/>
          <w:lang w:val="en-GB"/>
        </w:rPr>
        <w:t xml:space="preserve"> </w:t>
      </w:r>
      <w:r w:rsidR="004F2CDA">
        <w:rPr>
          <w:rFonts w:ascii="Book Antiqua" w:hAnsi="Book Antiqua"/>
          <w:spacing w:val="-3"/>
          <w:sz w:val="22"/>
          <w:szCs w:val="22"/>
          <w:lang w:val="en-GB"/>
        </w:rPr>
        <w:t xml:space="preserve"> </w:t>
      </w:r>
      <w:r w:rsidR="00FF75A2">
        <w:rPr>
          <w:rFonts w:ascii="Book Antiqua" w:hAnsi="Book Antiqua"/>
          <w:spacing w:val="-3"/>
          <w:sz w:val="22"/>
          <w:szCs w:val="22"/>
          <w:lang w:val="en-GB"/>
        </w:rPr>
        <w:tab/>
      </w:r>
      <w:r>
        <w:rPr>
          <w:rFonts w:ascii="Book Antiqua" w:hAnsi="Book Antiqua"/>
          <w:spacing w:val="-3"/>
          <w:sz w:val="22"/>
          <w:szCs w:val="22"/>
          <w:lang w:val="en-GB"/>
        </w:rPr>
        <w:t>DAY OF</w:t>
      </w:r>
      <w:r w:rsidR="00223D97">
        <w:rPr>
          <w:rFonts w:ascii="Book Antiqua" w:hAnsi="Book Antiqua"/>
          <w:spacing w:val="-3"/>
          <w:sz w:val="22"/>
          <w:szCs w:val="22"/>
          <w:lang w:val="en-GB"/>
        </w:rPr>
        <w:tab/>
      </w:r>
      <w:r w:rsidR="00223D97">
        <w:rPr>
          <w:rFonts w:ascii="Book Antiqua" w:hAnsi="Book Antiqua"/>
          <w:spacing w:val="-3"/>
          <w:sz w:val="22"/>
          <w:szCs w:val="22"/>
          <w:lang w:val="en-GB"/>
        </w:rPr>
        <w:tab/>
      </w:r>
      <w:r w:rsidR="00AE7553">
        <w:rPr>
          <w:rFonts w:ascii="Book Antiqua" w:hAnsi="Book Antiqua"/>
          <w:spacing w:val="-3"/>
          <w:sz w:val="22"/>
          <w:szCs w:val="22"/>
          <w:lang w:val="en-GB"/>
        </w:rPr>
        <w:tab/>
      </w:r>
      <w:r w:rsidR="00AF3052">
        <w:rPr>
          <w:rFonts w:ascii="Book Antiqua" w:hAnsi="Book Antiqua"/>
          <w:spacing w:val="-3"/>
          <w:sz w:val="22"/>
          <w:szCs w:val="22"/>
          <w:lang w:val="en-GB"/>
        </w:rPr>
        <w:tab/>
      </w:r>
      <w:r w:rsidR="008529D4">
        <w:rPr>
          <w:rFonts w:ascii="Book Antiqua" w:hAnsi="Book Antiqua"/>
          <w:spacing w:val="-3"/>
          <w:sz w:val="22"/>
          <w:szCs w:val="22"/>
          <w:lang w:val="en-GB"/>
        </w:rPr>
        <w:t xml:space="preserve"> </w:t>
      </w:r>
      <w:r w:rsidR="00E82708">
        <w:rPr>
          <w:rFonts w:ascii="Book Antiqua" w:hAnsi="Book Antiqua"/>
          <w:spacing w:val="-3"/>
          <w:sz w:val="22"/>
          <w:szCs w:val="22"/>
          <w:lang w:val="en-GB"/>
        </w:rPr>
        <w:t>2024</w:t>
      </w:r>
    </w:p>
    <w:p w14:paraId="5C6C85F3" w14:textId="77777777" w:rsidR="003F208C" w:rsidRDefault="003F208C" w:rsidP="00B6337D">
      <w:pPr>
        <w:tabs>
          <w:tab w:val="left" w:pos="-1440"/>
          <w:tab w:val="left" w:pos="-720"/>
        </w:tabs>
        <w:suppressAutoHyphens/>
        <w:jc w:val="both"/>
        <w:rPr>
          <w:rFonts w:ascii="Book Antiqua" w:hAnsi="Book Antiqua"/>
          <w:spacing w:val="-3"/>
          <w:sz w:val="22"/>
          <w:szCs w:val="22"/>
          <w:lang w:val="en-GB"/>
        </w:rPr>
      </w:pPr>
    </w:p>
    <w:p w14:paraId="4A5BA35A" w14:textId="77777777" w:rsidR="00397A40" w:rsidRDefault="00BD0ACE" w:rsidP="00071393">
      <w:pPr>
        <w:tabs>
          <w:tab w:val="left" w:pos="-1440"/>
          <w:tab w:val="left" w:pos="-720"/>
        </w:tabs>
        <w:suppressAutoHyphens/>
        <w:ind w:left="720" w:hanging="720"/>
        <w:jc w:val="both"/>
        <w:rPr>
          <w:rFonts w:ascii="Book Antiqua" w:hAnsi="Book Antiqua"/>
          <w:spacing w:val="-3"/>
          <w:sz w:val="22"/>
          <w:szCs w:val="22"/>
          <w:lang w:val="en-GB"/>
        </w:rPr>
      </w:pPr>
      <w:r>
        <w:rPr>
          <w:rFonts w:ascii="Book Antiqua" w:hAnsi="Book Antiqua"/>
          <w:spacing w:val="-3"/>
          <w:sz w:val="22"/>
          <w:szCs w:val="22"/>
          <w:lang w:val="en-GB"/>
        </w:rPr>
        <w:tab/>
      </w:r>
      <w:r w:rsidR="00397A40">
        <w:rPr>
          <w:rFonts w:ascii="Book Antiqua" w:hAnsi="Book Antiqua"/>
          <w:spacing w:val="-3"/>
          <w:sz w:val="22"/>
          <w:szCs w:val="22"/>
          <w:lang w:val="en-GB"/>
        </w:rPr>
        <w:t>ADOPTED BY COUNCIL THIS</w:t>
      </w:r>
      <w:r w:rsidR="00E110CF">
        <w:rPr>
          <w:rFonts w:ascii="Book Antiqua" w:hAnsi="Book Antiqua"/>
          <w:spacing w:val="-3"/>
          <w:sz w:val="22"/>
          <w:szCs w:val="22"/>
          <w:lang w:val="en-GB"/>
        </w:rPr>
        <w:t xml:space="preserve"> </w:t>
      </w:r>
      <w:r w:rsidR="002063D0">
        <w:rPr>
          <w:rFonts w:ascii="Book Antiqua" w:hAnsi="Book Antiqua"/>
          <w:spacing w:val="-3"/>
          <w:sz w:val="22"/>
          <w:szCs w:val="22"/>
          <w:lang w:val="en-GB"/>
        </w:rPr>
        <w:t xml:space="preserve"> </w:t>
      </w:r>
      <w:r w:rsidR="00E110CF">
        <w:rPr>
          <w:rFonts w:ascii="Book Antiqua" w:hAnsi="Book Antiqua"/>
          <w:spacing w:val="-3"/>
          <w:sz w:val="22"/>
          <w:szCs w:val="22"/>
          <w:lang w:val="en-GB"/>
        </w:rPr>
        <w:t xml:space="preserve"> </w:t>
      </w:r>
      <w:r w:rsidR="00A81CBD">
        <w:rPr>
          <w:rFonts w:ascii="Book Antiqua" w:hAnsi="Book Antiqua"/>
          <w:spacing w:val="-3"/>
          <w:sz w:val="22"/>
          <w:szCs w:val="22"/>
          <w:lang w:val="en-GB"/>
        </w:rPr>
        <w:tab/>
      </w:r>
      <w:r w:rsidR="00D9701F">
        <w:rPr>
          <w:rFonts w:ascii="Book Antiqua" w:hAnsi="Book Antiqua"/>
          <w:spacing w:val="-3"/>
          <w:sz w:val="22"/>
          <w:szCs w:val="22"/>
          <w:lang w:val="en-GB"/>
        </w:rPr>
        <w:t xml:space="preserve"> </w:t>
      </w:r>
      <w:r w:rsidR="004F2CDA">
        <w:rPr>
          <w:rFonts w:ascii="Book Antiqua" w:hAnsi="Book Antiqua"/>
          <w:spacing w:val="-3"/>
          <w:sz w:val="22"/>
          <w:szCs w:val="22"/>
          <w:lang w:val="en-GB"/>
        </w:rPr>
        <w:t xml:space="preserve"> </w:t>
      </w:r>
      <w:r w:rsidR="0031796E">
        <w:rPr>
          <w:rFonts w:ascii="Book Antiqua" w:hAnsi="Book Antiqua"/>
          <w:spacing w:val="-3"/>
          <w:sz w:val="22"/>
          <w:szCs w:val="22"/>
          <w:lang w:val="en-GB"/>
        </w:rPr>
        <w:t xml:space="preserve"> </w:t>
      </w:r>
      <w:r w:rsidR="002063D0">
        <w:rPr>
          <w:rFonts w:ascii="Book Antiqua" w:hAnsi="Book Antiqua"/>
          <w:spacing w:val="-3"/>
          <w:sz w:val="22"/>
          <w:szCs w:val="22"/>
          <w:lang w:val="en-GB"/>
        </w:rPr>
        <w:tab/>
      </w:r>
      <w:r w:rsidR="00E110CF">
        <w:rPr>
          <w:rFonts w:ascii="Book Antiqua" w:hAnsi="Book Antiqua"/>
          <w:spacing w:val="-3"/>
          <w:sz w:val="22"/>
          <w:szCs w:val="22"/>
          <w:lang w:val="en-GB"/>
        </w:rPr>
        <w:t>DA</w:t>
      </w:r>
      <w:r w:rsidR="00397A40">
        <w:rPr>
          <w:rFonts w:ascii="Book Antiqua" w:hAnsi="Book Antiqua"/>
          <w:spacing w:val="-3"/>
          <w:sz w:val="22"/>
          <w:szCs w:val="22"/>
          <w:lang w:val="en-GB"/>
        </w:rPr>
        <w:t>Y OF</w:t>
      </w:r>
      <w:r w:rsidR="00E110CF">
        <w:rPr>
          <w:rFonts w:ascii="Book Antiqua" w:hAnsi="Book Antiqua"/>
          <w:spacing w:val="-3"/>
          <w:sz w:val="22"/>
          <w:szCs w:val="22"/>
          <w:lang w:val="en-GB"/>
        </w:rPr>
        <w:t xml:space="preserve"> </w:t>
      </w:r>
      <w:r w:rsidR="00697A2B">
        <w:rPr>
          <w:rFonts w:ascii="Book Antiqua" w:hAnsi="Book Antiqua"/>
          <w:spacing w:val="-3"/>
          <w:sz w:val="22"/>
          <w:szCs w:val="22"/>
          <w:lang w:val="en-GB"/>
        </w:rPr>
        <w:t xml:space="preserve"> </w:t>
      </w:r>
      <w:r w:rsidR="00697A2B">
        <w:rPr>
          <w:rFonts w:ascii="Book Antiqua" w:hAnsi="Book Antiqua"/>
          <w:spacing w:val="-3"/>
          <w:sz w:val="22"/>
          <w:szCs w:val="22"/>
          <w:lang w:val="en-GB"/>
        </w:rPr>
        <w:tab/>
      </w:r>
      <w:r w:rsidR="00F16423">
        <w:rPr>
          <w:rFonts w:ascii="Book Antiqua" w:hAnsi="Book Antiqua"/>
          <w:spacing w:val="-3"/>
          <w:sz w:val="22"/>
          <w:szCs w:val="22"/>
          <w:lang w:val="en-GB"/>
        </w:rPr>
        <w:tab/>
      </w:r>
      <w:r w:rsidR="00AE7553">
        <w:rPr>
          <w:rFonts w:ascii="Book Antiqua" w:hAnsi="Book Antiqua"/>
          <w:spacing w:val="-3"/>
          <w:sz w:val="22"/>
          <w:szCs w:val="22"/>
          <w:lang w:val="en-GB"/>
        </w:rPr>
        <w:tab/>
      </w:r>
      <w:r w:rsidR="002063D0">
        <w:rPr>
          <w:rFonts w:ascii="Book Antiqua" w:hAnsi="Book Antiqua"/>
          <w:spacing w:val="-3"/>
          <w:sz w:val="22"/>
          <w:szCs w:val="22"/>
          <w:lang w:val="en-GB"/>
        </w:rPr>
        <w:tab/>
      </w:r>
      <w:r w:rsidR="008529D4">
        <w:rPr>
          <w:rFonts w:ascii="Book Antiqua" w:hAnsi="Book Antiqua"/>
          <w:spacing w:val="-3"/>
          <w:sz w:val="22"/>
          <w:szCs w:val="22"/>
          <w:lang w:val="en-GB"/>
        </w:rPr>
        <w:t xml:space="preserve"> </w:t>
      </w:r>
      <w:r w:rsidR="00E82708">
        <w:rPr>
          <w:rFonts w:ascii="Book Antiqua" w:hAnsi="Book Antiqua"/>
          <w:spacing w:val="-3"/>
          <w:sz w:val="22"/>
          <w:szCs w:val="22"/>
          <w:lang w:val="en-GB"/>
        </w:rPr>
        <w:t>2024</w:t>
      </w:r>
    </w:p>
    <w:p w14:paraId="38969900" w14:textId="77777777" w:rsidR="004E1C13" w:rsidRDefault="004E1C13" w:rsidP="004E1C13">
      <w:pPr>
        <w:tabs>
          <w:tab w:val="left" w:pos="-1440"/>
          <w:tab w:val="left" w:pos="-720"/>
        </w:tabs>
        <w:suppressAutoHyphens/>
        <w:ind w:left="1440" w:hanging="720"/>
        <w:jc w:val="both"/>
        <w:rPr>
          <w:rFonts w:ascii="Book Antiqua" w:hAnsi="Book Antiqua"/>
          <w:spacing w:val="-3"/>
          <w:sz w:val="22"/>
          <w:szCs w:val="22"/>
          <w:lang w:val="en-GB"/>
        </w:rPr>
      </w:pPr>
    </w:p>
    <w:p w14:paraId="04785EA9" w14:textId="77777777" w:rsidR="001A2B6E" w:rsidRDefault="001A2B6E" w:rsidP="004E1C13">
      <w:pPr>
        <w:tabs>
          <w:tab w:val="left" w:pos="-1440"/>
          <w:tab w:val="left" w:pos="-720"/>
        </w:tabs>
        <w:suppressAutoHyphens/>
        <w:ind w:left="1440" w:hanging="720"/>
        <w:jc w:val="both"/>
        <w:rPr>
          <w:rFonts w:ascii="Book Antiqua" w:hAnsi="Book Antiqua"/>
          <w:spacing w:val="-3"/>
          <w:sz w:val="22"/>
          <w:szCs w:val="22"/>
          <w:lang w:val="en-GB"/>
        </w:rPr>
      </w:pPr>
    </w:p>
    <w:p w14:paraId="18D41BB7" w14:textId="77777777" w:rsidR="001A2B6E" w:rsidRDefault="001A2B6E" w:rsidP="00290376">
      <w:pPr>
        <w:tabs>
          <w:tab w:val="left" w:pos="-1440"/>
          <w:tab w:val="left" w:pos="-720"/>
        </w:tabs>
        <w:suppressAutoHyphens/>
        <w:jc w:val="both"/>
        <w:rPr>
          <w:rFonts w:ascii="Book Antiqua" w:hAnsi="Book Antiqua"/>
          <w:spacing w:val="-3"/>
          <w:sz w:val="22"/>
          <w:szCs w:val="22"/>
          <w:lang w:val="en-GB"/>
        </w:rPr>
      </w:pPr>
    </w:p>
    <w:p w14:paraId="1C37F64D" w14:textId="77777777" w:rsidR="007A7DEB" w:rsidRDefault="00B40A38" w:rsidP="006C6364">
      <w:pPr>
        <w:tabs>
          <w:tab w:val="left" w:pos="-1440"/>
          <w:tab w:val="left" w:pos="-720"/>
        </w:tabs>
        <w:suppressAutoHyphens/>
        <w:ind w:left="720" w:hanging="720"/>
        <w:jc w:val="both"/>
        <w:rPr>
          <w:rFonts w:ascii="Book Antiqua" w:hAnsi="Book Antiqua"/>
          <w:spacing w:val="-3"/>
          <w:sz w:val="22"/>
          <w:szCs w:val="22"/>
          <w:lang w:val="en-GB"/>
        </w:rPr>
      </w:pPr>
      <w:r>
        <w:rPr>
          <w:rFonts w:ascii="Book Antiqua" w:hAnsi="Book Antiqua"/>
          <w:spacing w:val="-3"/>
          <w:sz w:val="22"/>
          <w:szCs w:val="22"/>
          <w:lang w:val="en-GB"/>
        </w:rPr>
        <w:tab/>
      </w:r>
    </w:p>
    <w:p w14:paraId="29F0B201" w14:textId="77777777" w:rsidR="007A7DEB" w:rsidRPr="00DA220E" w:rsidRDefault="007A7DEB" w:rsidP="006C6364">
      <w:pPr>
        <w:tabs>
          <w:tab w:val="left" w:pos="-1440"/>
          <w:tab w:val="left" w:pos="-720"/>
        </w:tabs>
        <w:suppressAutoHyphens/>
        <w:ind w:left="720" w:hanging="720"/>
        <w:jc w:val="both"/>
        <w:rPr>
          <w:rFonts w:ascii="Book Antiqua" w:hAnsi="Book Antiqua"/>
          <w:spacing w:val="-3"/>
          <w:sz w:val="22"/>
          <w:szCs w:val="22"/>
          <w:lang w:val="en-GB"/>
        </w:rPr>
      </w:pPr>
    </w:p>
    <w:p w14:paraId="11E99586" w14:textId="77777777" w:rsidR="00583CB2" w:rsidRPr="00DA220E" w:rsidRDefault="00407EEE" w:rsidP="00555F83">
      <w:pPr>
        <w:tabs>
          <w:tab w:val="left" w:pos="720"/>
        </w:tabs>
        <w:ind w:left="2160" w:hanging="2160"/>
        <w:jc w:val="right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  <w:u w:val="single"/>
        </w:rPr>
        <w:t xml:space="preserve">         </w:t>
      </w:r>
      <w:r w:rsidR="00910C7E">
        <w:rPr>
          <w:rFonts w:ascii="Book Antiqua" w:hAnsi="Book Antiqua"/>
          <w:sz w:val="22"/>
          <w:szCs w:val="22"/>
          <w:u w:val="single"/>
        </w:rPr>
        <w:tab/>
      </w:r>
      <w:r w:rsidR="00910C7E">
        <w:rPr>
          <w:rFonts w:ascii="Book Antiqua" w:hAnsi="Book Antiqua"/>
          <w:sz w:val="22"/>
          <w:szCs w:val="22"/>
          <w:u w:val="single"/>
        </w:rPr>
        <w:tab/>
      </w:r>
      <w:r w:rsidR="00910C7E">
        <w:rPr>
          <w:rFonts w:ascii="Book Antiqua" w:hAnsi="Book Antiqua"/>
          <w:sz w:val="22"/>
          <w:szCs w:val="22"/>
          <w:u w:val="single"/>
        </w:rPr>
        <w:tab/>
      </w:r>
      <w:r w:rsidR="00F16423"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 xml:space="preserve">         </w:t>
      </w:r>
      <w:r w:rsidR="001511FE">
        <w:rPr>
          <w:rFonts w:ascii="Book Antiqua" w:hAnsi="Book Antiqua"/>
          <w:sz w:val="22"/>
          <w:szCs w:val="22"/>
          <w:u w:val="single"/>
        </w:rPr>
        <w:tab/>
      </w:r>
      <w:r w:rsidR="00497E1C">
        <w:rPr>
          <w:rFonts w:ascii="Book Antiqua" w:hAnsi="Book Antiqua"/>
          <w:sz w:val="22"/>
          <w:szCs w:val="22"/>
          <w:u w:val="single"/>
        </w:rPr>
        <w:t xml:space="preserve"> </w:t>
      </w:r>
    </w:p>
    <w:p w14:paraId="491A0242" w14:textId="77777777" w:rsidR="00583CB2" w:rsidRPr="00DA220E" w:rsidRDefault="00583CB2" w:rsidP="002E3D73">
      <w:pPr>
        <w:tabs>
          <w:tab w:val="left" w:pos="-1440"/>
          <w:tab w:val="left" w:pos="-720"/>
        </w:tabs>
        <w:suppressAutoHyphens/>
        <w:ind w:left="720" w:hanging="720"/>
        <w:jc w:val="right"/>
        <w:rPr>
          <w:rFonts w:ascii="Book Antiqua" w:hAnsi="Book Antiqua"/>
          <w:spacing w:val="-3"/>
          <w:sz w:val="22"/>
          <w:szCs w:val="22"/>
          <w:lang w:val="en-GB"/>
        </w:rPr>
      </w:pPr>
      <w:r w:rsidRPr="00DA220E">
        <w:rPr>
          <w:rFonts w:ascii="Book Antiqua" w:hAnsi="Book Antiqua"/>
          <w:spacing w:val="-3"/>
          <w:sz w:val="22"/>
          <w:szCs w:val="22"/>
          <w:lang w:val="en-GB"/>
        </w:rPr>
        <w:t>MAYOR</w:t>
      </w:r>
    </w:p>
    <w:p w14:paraId="05D569E2" w14:textId="77777777" w:rsidR="00583CB2" w:rsidRDefault="00583CB2" w:rsidP="002E3D73">
      <w:pPr>
        <w:jc w:val="right"/>
        <w:rPr>
          <w:rFonts w:ascii="Book Antiqua" w:hAnsi="Book Antiqua"/>
          <w:sz w:val="22"/>
          <w:szCs w:val="22"/>
        </w:rPr>
      </w:pPr>
    </w:p>
    <w:p w14:paraId="674BB6A6" w14:textId="77777777" w:rsidR="00A31EC5" w:rsidRDefault="00A31EC5" w:rsidP="002E3D73">
      <w:pPr>
        <w:jc w:val="right"/>
        <w:rPr>
          <w:rFonts w:ascii="Book Antiqua" w:hAnsi="Book Antiqua"/>
          <w:sz w:val="22"/>
          <w:szCs w:val="22"/>
        </w:rPr>
      </w:pPr>
    </w:p>
    <w:p w14:paraId="5EAAFD4E" w14:textId="77777777" w:rsidR="00583CB2" w:rsidRPr="00DA220E" w:rsidRDefault="001511FE" w:rsidP="00555F83">
      <w:pPr>
        <w:tabs>
          <w:tab w:val="left" w:pos="720"/>
        </w:tabs>
        <w:ind w:left="2160" w:hanging="2160"/>
        <w:jc w:val="right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  <w:u w:val="single"/>
        </w:rPr>
        <w:tab/>
      </w:r>
      <w:r w:rsidR="00497E1C">
        <w:rPr>
          <w:rFonts w:ascii="Book Antiqua" w:hAnsi="Book Antiqua"/>
          <w:sz w:val="22"/>
          <w:szCs w:val="22"/>
          <w:u w:val="single"/>
        </w:rPr>
        <w:t xml:space="preserve"> </w:t>
      </w:r>
      <w:r w:rsidR="00910C7E">
        <w:rPr>
          <w:rFonts w:ascii="Book Antiqua" w:hAnsi="Book Antiqua"/>
          <w:sz w:val="22"/>
          <w:szCs w:val="22"/>
          <w:u w:val="single"/>
        </w:rPr>
        <w:tab/>
      </w:r>
      <w:r w:rsidR="00407EEE">
        <w:rPr>
          <w:rFonts w:ascii="Book Antiqua" w:hAnsi="Book Antiqua"/>
          <w:sz w:val="22"/>
          <w:szCs w:val="22"/>
          <w:u w:val="single"/>
        </w:rPr>
        <w:t xml:space="preserve">                            </w:t>
      </w:r>
      <w:r w:rsidR="00B11EB9">
        <w:rPr>
          <w:rFonts w:ascii="Book Antiqua" w:hAnsi="Book Antiqua"/>
          <w:sz w:val="22"/>
          <w:szCs w:val="22"/>
          <w:u w:val="single"/>
        </w:rPr>
        <w:tab/>
      </w:r>
    </w:p>
    <w:p w14:paraId="60C494F7" w14:textId="77777777" w:rsidR="00583CB2" w:rsidRDefault="00583CB2" w:rsidP="002E3D73">
      <w:pPr>
        <w:tabs>
          <w:tab w:val="left" w:pos="-1440"/>
          <w:tab w:val="left" w:pos="-720"/>
        </w:tabs>
        <w:suppressAutoHyphens/>
        <w:ind w:left="720" w:hanging="720"/>
        <w:jc w:val="right"/>
        <w:rPr>
          <w:rFonts w:ascii="Book Antiqua" w:hAnsi="Book Antiqua"/>
          <w:spacing w:val="-3"/>
          <w:sz w:val="22"/>
          <w:szCs w:val="22"/>
          <w:lang w:val="en-GB"/>
        </w:rPr>
      </w:pPr>
      <w:r w:rsidRPr="00DA220E">
        <w:rPr>
          <w:rFonts w:ascii="Book Antiqua" w:hAnsi="Book Antiqua"/>
          <w:spacing w:val="-3"/>
          <w:sz w:val="22"/>
          <w:szCs w:val="22"/>
          <w:lang w:val="en-GB"/>
        </w:rPr>
        <w:t>CORPORATE OFFICER</w:t>
      </w:r>
    </w:p>
    <w:p w14:paraId="7093BCB1" w14:textId="77777777" w:rsidR="0023366A" w:rsidRDefault="0023366A">
      <w:pPr>
        <w:rPr>
          <w:rFonts w:ascii="Book Antiqua" w:hAnsi="Book Antiqua"/>
          <w:spacing w:val="-3"/>
          <w:sz w:val="22"/>
          <w:szCs w:val="22"/>
          <w:lang w:val="en-GB"/>
        </w:rPr>
      </w:pPr>
      <w:r>
        <w:rPr>
          <w:rFonts w:ascii="Book Antiqua" w:hAnsi="Book Antiqua"/>
          <w:spacing w:val="-3"/>
          <w:sz w:val="22"/>
          <w:szCs w:val="22"/>
          <w:lang w:val="en-GB"/>
        </w:rPr>
        <w:br w:type="page"/>
      </w:r>
    </w:p>
    <w:p w14:paraId="6EBAC0E4" w14:textId="77777777" w:rsidR="00D560ED" w:rsidRPr="00965161" w:rsidRDefault="00D560ED" w:rsidP="00D560ED">
      <w:pPr>
        <w:pStyle w:val="Header"/>
        <w:jc w:val="right"/>
        <w:rPr>
          <w:rFonts w:ascii="Book Antiqua" w:hAnsi="Book Antiqua"/>
          <w:b/>
          <w:sz w:val="24"/>
        </w:rPr>
      </w:pPr>
      <w:r w:rsidRPr="00965161">
        <w:rPr>
          <w:rFonts w:ascii="Book Antiqua" w:hAnsi="Book Antiqua"/>
          <w:b/>
          <w:noProof/>
          <w:sz w:val="24"/>
        </w:rPr>
        <w:lastRenderedPageBreak/>
        <w:t>Schedule “</w:t>
      </w:r>
      <w:r w:rsidR="005A2970" w:rsidRPr="00965161">
        <w:rPr>
          <w:rFonts w:ascii="Book Antiqua" w:hAnsi="Book Antiqua"/>
          <w:b/>
          <w:noProof/>
          <w:sz w:val="24"/>
        </w:rPr>
        <w:t>A</w:t>
      </w:r>
      <w:r w:rsidRPr="00965161">
        <w:rPr>
          <w:rFonts w:ascii="Book Antiqua" w:hAnsi="Book Antiqua"/>
          <w:b/>
          <w:noProof/>
          <w:sz w:val="24"/>
        </w:rPr>
        <w:t>”</w:t>
      </w:r>
    </w:p>
    <w:p w14:paraId="0D86EEEE" w14:textId="77777777" w:rsidR="005A2970" w:rsidRDefault="005A2970" w:rsidP="005A2970">
      <w:pPr>
        <w:tabs>
          <w:tab w:val="left" w:pos="0"/>
        </w:tabs>
        <w:suppressAutoHyphens/>
        <w:spacing w:after="80"/>
        <w:ind w:left="720" w:hanging="720"/>
        <w:jc w:val="both"/>
        <w:rPr>
          <w:rFonts w:ascii="Arial" w:hAnsi="Arial" w:cs="Arial"/>
          <w:b/>
          <w:spacing w:val="-3"/>
          <w:u w:val="single"/>
          <w:lang w:val="en-GB"/>
        </w:rPr>
      </w:pPr>
      <w:r>
        <w:rPr>
          <w:rFonts w:ascii="Arial" w:hAnsi="Arial" w:cs="Arial"/>
          <w:b/>
          <w:spacing w:val="-3"/>
          <w:u w:val="single"/>
          <w:lang w:val="en-GB"/>
        </w:rPr>
        <w:t xml:space="preserve">SECTION 8 – R13 – LAKESHORE RESIDENTIAL ZONE </w:t>
      </w:r>
    </w:p>
    <w:p w14:paraId="0C88DCEE" w14:textId="77777777" w:rsidR="0023366A" w:rsidRDefault="0023366A" w:rsidP="0023366A">
      <w:pPr>
        <w:tabs>
          <w:tab w:val="left" w:pos="0"/>
        </w:tabs>
        <w:suppressAutoHyphens/>
        <w:spacing w:after="80"/>
        <w:ind w:left="720" w:hanging="720"/>
        <w:jc w:val="both"/>
        <w:rPr>
          <w:rFonts w:ascii="Arial" w:hAnsi="Arial" w:cs="Arial"/>
          <w:b/>
          <w:spacing w:val="-3"/>
          <w:lang w:val="en-GB"/>
        </w:rPr>
      </w:pPr>
    </w:p>
    <w:p w14:paraId="79906056" w14:textId="77777777" w:rsidR="005A2970" w:rsidRPr="000F083F" w:rsidRDefault="005A2970" w:rsidP="00937564">
      <w:pPr>
        <w:tabs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 xml:space="preserve">Purpose </w:t>
      </w:r>
    </w:p>
    <w:p w14:paraId="32CCC731" w14:textId="77777777" w:rsidR="005A2970" w:rsidRPr="00CE5BB4" w:rsidRDefault="007B0382" w:rsidP="00937564">
      <w:pPr>
        <w:suppressAutoHyphens/>
        <w:ind w:left="720" w:hanging="720"/>
        <w:jc w:val="both"/>
        <w:rPr>
          <w:rFonts w:ascii="Arial" w:hAnsi="Arial" w:cs="Arial"/>
          <w:i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8</w:t>
      </w:r>
      <w:r w:rsidR="005A2970">
        <w:rPr>
          <w:rFonts w:ascii="Arial" w:hAnsi="Arial" w:cs="Arial"/>
          <w:spacing w:val="-3"/>
          <w:lang w:val="en-GB"/>
        </w:rPr>
        <w:t>.1</w:t>
      </w:r>
      <w:r w:rsidR="005A2970">
        <w:rPr>
          <w:rFonts w:ascii="Arial" w:hAnsi="Arial" w:cs="Arial"/>
          <w:spacing w:val="-3"/>
          <w:lang w:val="en-GB"/>
        </w:rPr>
        <w:tab/>
        <w:t>The R-13</w:t>
      </w:r>
      <w:r w:rsidR="005A2970" w:rsidRPr="00CE5BB4">
        <w:rPr>
          <w:rFonts w:ascii="Arial" w:hAnsi="Arial" w:cs="Arial"/>
          <w:spacing w:val="-3"/>
          <w:lang w:val="en-GB"/>
        </w:rPr>
        <w:t xml:space="preserve"> </w:t>
      </w:r>
      <w:r w:rsidR="005A2970" w:rsidRPr="00CE5BB4">
        <w:rPr>
          <w:rFonts w:ascii="Arial" w:hAnsi="Arial" w:cs="Arial"/>
          <w:i/>
          <w:spacing w:val="-3"/>
          <w:lang w:val="en-GB"/>
        </w:rPr>
        <w:t>Zone</w:t>
      </w:r>
      <w:r w:rsidR="005A2970" w:rsidRPr="00CE5BB4">
        <w:rPr>
          <w:rFonts w:ascii="Arial" w:hAnsi="Arial" w:cs="Arial"/>
          <w:spacing w:val="-3"/>
          <w:lang w:val="en-GB"/>
        </w:rPr>
        <w:t xml:space="preserve"> </w:t>
      </w:r>
      <w:r w:rsidR="005A2970">
        <w:rPr>
          <w:rFonts w:ascii="Arial" w:hAnsi="Arial" w:cs="Arial"/>
          <w:spacing w:val="-3"/>
          <w:lang w:val="en-GB"/>
        </w:rPr>
        <w:t xml:space="preserve">provides for a limited number of serviced Shuswap Lake fronting properties </w:t>
      </w:r>
      <w:r w:rsidR="00937564">
        <w:rPr>
          <w:rFonts w:ascii="Arial" w:hAnsi="Arial" w:cs="Arial"/>
          <w:spacing w:val="-3"/>
          <w:lang w:val="en-GB"/>
        </w:rPr>
        <w:t>accommodating</w:t>
      </w:r>
      <w:r w:rsidR="005A2970">
        <w:rPr>
          <w:rFonts w:ascii="Arial" w:hAnsi="Arial" w:cs="Arial"/>
          <w:spacing w:val="-3"/>
          <w:lang w:val="en-GB"/>
        </w:rPr>
        <w:t xml:space="preserve"> cabins or dwellings, with or without one secondary suite, on the west side of Canoe</w:t>
      </w:r>
      <w:r w:rsidR="005A2970">
        <w:rPr>
          <w:rFonts w:ascii="Arial" w:hAnsi="Arial" w:cs="Arial"/>
          <w:i/>
          <w:spacing w:val="-3"/>
          <w:lang w:val="en-GB"/>
        </w:rPr>
        <w:t>.</w:t>
      </w:r>
    </w:p>
    <w:p w14:paraId="750277B1" w14:textId="77777777" w:rsidR="00937564" w:rsidRDefault="00937564" w:rsidP="0093756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b/>
          <w:spacing w:val="-3"/>
          <w:lang w:val="en-GB"/>
        </w:rPr>
      </w:pPr>
    </w:p>
    <w:p w14:paraId="7AB6B9C8" w14:textId="77777777" w:rsidR="005A2970" w:rsidRPr="000F083F" w:rsidRDefault="005A2970" w:rsidP="0093756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>Regulations</w:t>
      </w:r>
    </w:p>
    <w:p w14:paraId="4F0230DB" w14:textId="77777777" w:rsidR="005A2970" w:rsidRPr="00CE5BB4" w:rsidRDefault="007B0382" w:rsidP="0093756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8</w:t>
      </w:r>
      <w:r w:rsidR="005A2970" w:rsidRPr="00CE5BB4">
        <w:rPr>
          <w:rFonts w:ascii="Arial" w:hAnsi="Arial" w:cs="Arial"/>
          <w:spacing w:val="-3"/>
          <w:lang w:val="en-GB"/>
        </w:rPr>
        <w:t>.2</w:t>
      </w:r>
      <w:r w:rsidR="005A2970" w:rsidRPr="00CE5BB4">
        <w:rPr>
          <w:rFonts w:ascii="Arial" w:hAnsi="Arial" w:cs="Arial"/>
          <w:spacing w:val="-3"/>
          <w:lang w:val="en-GB"/>
        </w:rPr>
        <w:tab/>
        <w:t xml:space="preserve">On a </w:t>
      </w:r>
      <w:r w:rsidR="005A2970" w:rsidRPr="00CE5BB4">
        <w:rPr>
          <w:rFonts w:ascii="Arial" w:hAnsi="Arial" w:cs="Arial"/>
          <w:i/>
          <w:spacing w:val="-3"/>
          <w:lang w:val="en-GB"/>
        </w:rPr>
        <w:t>parcel</w:t>
      </w:r>
      <w:r w:rsidR="005A2970" w:rsidRPr="00CE5BB4">
        <w:rPr>
          <w:rFonts w:ascii="Arial" w:hAnsi="Arial" w:cs="Arial"/>
          <w:spacing w:val="-3"/>
          <w:lang w:val="en-GB"/>
        </w:rPr>
        <w:t xml:space="preserve"> </w:t>
      </w:r>
      <w:r w:rsidR="005A2970" w:rsidRPr="00CE5BB4">
        <w:rPr>
          <w:rFonts w:ascii="Arial" w:hAnsi="Arial" w:cs="Arial"/>
          <w:i/>
          <w:spacing w:val="-3"/>
          <w:lang w:val="en-GB"/>
        </w:rPr>
        <w:t xml:space="preserve">zoned </w:t>
      </w:r>
      <w:r w:rsidR="005A2970">
        <w:rPr>
          <w:rFonts w:ascii="Arial" w:hAnsi="Arial" w:cs="Arial"/>
          <w:spacing w:val="-3"/>
          <w:lang w:val="en-GB"/>
        </w:rPr>
        <w:t>R-1</w:t>
      </w:r>
      <w:r>
        <w:rPr>
          <w:rFonts w:ascii="Arial" w:hAnsi="Arial" w:cs="Arial"/>
          <w:spacing w:val="-3"/>
          <w:lang w:val="en-GB"/>
        </w:rPr>
        <w:t>3</w:t>
      </w:r>
      <w:r w:rsidR="005A2970" w:rsidRPr="00CE5BB4">
        <w:rPr>
          <w:rFonts w:ascii="Arial" w:hAnsi="Arial" w:cs="Arial"/>
          <w:spacing w:val="-3"/>
          <w:lang w:val="en-GB"/>
        </w:rPr>
        <w:t xml:space="preserve">, no </w:t>
      </w:r>
      <w:r w:rsidR="005A2970" w:rsidRPr="00CE5BB4">
        <w:rPr>
          <w:rFonts w:ascii="Arial" w:hAnsi="Arial" w:cs="Arial"/>
          <w:i/>
          <w:spacing w:val="-3"/>
          <w:lang w:val="en-GB"/>
        </w:rPr>
        <w:t>building</w:t>
      </w:r>
      <w:r w:rsidR="005A2970" w:rsidRPr="00CE5BB4">
        <w:rPr>
          <w:rFonts w:ascii="Arial" w:hAnsi="Arial" w:cs="Arial"/>
          <w:spacing w:val="-3"/>
          <w:lang w:val="en-GB"/>
        </w:rPr>
        <w:t xml:space="preserve"> or </w:t>
      </w:r>
      <w:r w:rsidR="005A2970" w:rsidRPr="00CE5BB4">
        <w:rPr>
          <w:rFonts w:ascii="Arial" w:hAnsi="Arial" w:cs="Arial"/>
          <w:i/>
          <w:spacing w:val="-3"/>
          <w:lang w:val="en-GB"/>
        </w:rPr>
        <w:t xml:space="preserve">structure </w:t>
      </w:r>
      <w:r w:rsidR="005A2970" w:rsidRPr="00CE5BB4">
        <w:rPr>
          <w:rFonts w:ascii="Arial" w:hAnsi="Arial" w:cs="Arial"/>
          <w:spacing w:val="-3"/>
          <w:lang w:val="en-GB"/>
        </w:rPr>
        <w:t>shall be constructed, located or altered and no plan of subdivision approved which contravenes th</w:t>
      </w:r>
      <w:r w:rsidR="005A2970">
        <w:rPr>
          <w:rFonts w:ascii="Arial" w:hAnsi="Arial" w:cs="Arial"/>
          <w:spacing w:val="-3"/>
          <w:lang w:val="en-GB"/>
        </w:rPr>
        <w:t>e regulations set out in the R-1</w:t>
      </w:r>
      <w:r>
        <w:rPr>
          <w:rFonts w:ascii="Arial" w:hAnsi="Arial" w:cs="Arial"/>
          <w:spacing w:val="-3"/>
          <w:lang w:val="en-GB"/>
        </w:rPr>
        <w:t>3</w:t>
      </w:r>
      <w:r w:rsidR="005A2970" w:rsidRPr="00CE5BB4">
        <w:rPr>
          <w:rFonts w:ascii="Arial" w:hAnsi="Arial" w:cs="Arial"/>
          <w:spacing w:val="-3"/>
          <w:lang w:val="en-GB"/>
        </w:rPr>
        <w:t xml:space="preserve"> </w:t>
      </w:r>
      <w:r w:rsidR="005A2970" w:rsidRPr="00CE5BB4">
        <w:rPr>
          <w:rFonts w:ascii="Arial" w:hAnsi="Arial" w:cs="Arial"/>
          <w:i/>
          <w:spacing w:val="-3"/>
          <w:lang w:val="en-GB"/>
        </w:rPr>
        <w:t xml:space="preserve">Zone </w:t>
      </w:r>
      <w:r w:rsidR="005A2970" w:rsidRPr="00CE5BB4">
        <w:rPr>
          <w:rFonts w:ascii="Arial" w:hAnsi="Arial" w:cs="Arial"/>
          <w:spacing w:val="-3"/>
          <w:lang w:val="en-GB"/>
        </w:rPr>
        <w:t>or those regulations contained elsewhere in this Bylaw.</w:t>
      </w:r>
    </w:p>
    <w:p w14:paraId="22191D7F" w14:textId="77777777" w:rsidR="00937564" w:rsidRDefault="00937564" w:rsidP="0093756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b/>
          <w:spacing w:val="-3"/>
          <w:lang w:val="en-GB"/>
        </w:rPr>
      </w:pPr>
    </w:p>
    <w:p w14:paraId="388D661B" w14:textId="77777777" w:rsidR="005A2970" w:rsidRPr="000F083F" w:rsidRDefault="005A2970" w:rsidP="0093756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>Permitted Uses</w:t>
      </w:r>
    </w:p>
    <w:p w14:paraId="2392F2E7" w14:textId="77777777" w:rsidR="005A2970" w:rsidRPr="00CE5BB4" w:rsidRDefault="007B0382" w:rsidP="0093756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i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8</w:t>
      </w:r>
      <w:r w:rsidR="005A2970" w:rsidRPr="00CE5BB4">
        <w:rPr>
          <w:rFonts w:ascii="Arial" w:hAnsi="Arial" w:cs="Arial"/>
          <w:spacing w:val="-3"/>
          <w:lang w:val="en-GB"/>
        </w:rPr>
        <w:t>.3</w:t>
      </w:r>
      <w:r w:rsidR="005A2970" w:rsidRPr="00CE5BB4">
        <w:rPr>
          <w:rFonts w:ascii="Arial" w:hAnsi="Arial" w:cs="Arial"/>
          <w:spacing w:val="-3"/>
          <w:lang w:val="en-GB"/>
        </w:rPr>
        <w:tab/>
        <w:t>The following uses and no</w:t>
      </w:r>
      <w:r w:rsidR="005A2970">
        <w:rPr>
          <w:rFonts w:ascii="Arial" w:hAnsi="Arial" w:cs="Arial"/>
          <w:spacing w:val="-3"/>
          <w:lang w:val="en-GB"/>
        </w:rPr>
        <w:t xml:space="preserve"> others are permitted in the R-1</w:t>
      </w:r>
      <w:r>
        <w:rPr>
          <w:rFonts w:ascii="Arial" w:hAnsi="Arial" w:cs="Arial"/>
          <w:spacing w:val="-3"/>
          <w:lang w:val="en-GB"/>
        </w:rPr>
        <w:t>3</w:t>
      </w:r>
      <w:r w:rsidR="005A2970" w:rsidRPr="00CE5BB4">
        <w:rPr>
          <w:rFonts w:ascii="Arial" w:hAnsi="Arial" w:cs="Arial"/>
          <w:spacing w:val="-3"/>
          <w:lang w:val="en-GB"/>
        </w:rPr>
        <w:t xml:space="preserve"> </w:t>
      </w:r>
      <w:r w:rsidR="005A2970" w:rsidRPr="00CE5BB4">
        <w:rPr>
          <w:rFonts w:ascii="Arial" w:hAnsi="Arial" w:cs="Arial"/>
          <w:i/>
          <w:spacing w:val="-3"/>
          <w:lang w:val="en-GB"/>
        </w:rPr>
        <w:t>Zone:</w:t>
      </w:r>
    </w:p>
    <w:p w14:paraId="577D3A45" w14:textId="77777777" w:rsidR="005A2970" w:rsidRPr="00CE5BB4" w:rsidRDefault="005A2970" w:rsidP="00937564">
      <w:pPr>
        <w:tabs>
          <w:tab w:val="left" w:pos="-720"/>
        </w:tabs>
        <w:suppressAutoHyphens/>
        <w:spacing w:line="276" w:lineRule="auto"/>
        <w:ind w:left="1138" w:hanging="432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.1</w:t>
      </w:r>
      <w:r w:rsidRPr="00CE5BB4">
        <w:rPr>
          <w:rFonts w:ascii="Arial" w:hAnsi="Arial" w:cs="Arial"/>
          <w:i/>
          <w:spacing w:val="-3"/>
          <w:lang w:val="en-GB"/>
        </w:rPr>
        <w:tab/>
        <w:t>single family dwelling</w:t>
      </w:r>
      <w:r w:rsidRPr="009F74E7">
        <w:rPr>
          <w:rFonts w:ascii="Arial" w:hAnsi="Arial" w:cs="Arial"/>
          <w:i/>
          <w:spacing w:val="-3"/>
          <w:lang w:val="en-GB"/>
        </w:rPr>
        <w:t xml:space="preserve"> </w:t>
      </w:r>
      <w:r>
        <w:rPr>
          <w:rFonts w:ascii="Arial" w:hAnsi="Arial" w:cs="Arial"/>
          <w:i/>
          <w:spacing w:val="-3"/>
          <w:lang w:val="en-GB"/>
        </w:rPr>
        <w:t xml:space="preserve">with or without </w:t>
      </w:r>
      <w:r w:rsidR="0023366A">
        <w:rPr>
          <w:rFonts w:ascii="Arial" w:hAnsi="Arial" w:cs="Arial"/>
          <w:i/>
          <w:spacing w:val="-3"/>
          <w:lang w:val="en-GB"/>
        </w:rPr>
        <w:t>one secondary suite</w:t>
      </w:r>
    </w:p>
    <w:p w14:paraId="7A31454D" w14:textId="77777777" w:rsidR="005A2970" w:rsidRPr="00CE5BB4" w:rsidRDefault="007B0382" w:rsidP="00937564">
      <w:pPr>
        <w:tabs>
          <w:tab w:val="left" w:pos="-720"/>
        </w:tabs>
        <w:suppressAutoHyphens/>
        <w:spacing w:line="276" w:lineRule="auto"/>
        <w:ind w:left="1138" w:hanging="432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i/>
          <w:spacing w:val="-3"/>
          <w:lang w:val="en-GB"/>
        </w:rPr>
        <w:t>.2</w:t>
      </w:r>
      <w:r w:rsidR="005A2970">
        <w:rPr>
          <w:rFonts w:ascii="Arial" w:hAnsi="Arial" w:cs="Arial"/>
          <w:i/>
          <w:spacing w:val="-3"/>
          <w:lang w:val="en-GB"/>
        </w:rPr>
        <w:tab/>
      </w:r>
      <w:r w:rsidR="005A2970" w:rsidRPr="00CE5BB4">
        <w:rPr>
          <w:rFonts w:ascii="Arial" w:hAnsi="Arial" w:cs="Arial"/>
          <w:i/>
          <w:spacing w:val="-3"/>
          <w:lang w:val="en-GB"/>
        </w:rPr>
        <w:t>boarders</w:t>
      </w:r>
      <w:r w:rsidR="005A2970" w:rsidRPr="00CE5BB4">
        <w:rPr>
          <w:rFonts w:ascii="Arial" w:hAnsi="Arial" w:cs="Arial"/>
          <w:spacing w:val="-3"/>
          <w:lang w:val="en-GB"/>
        </w:rPr>
        <w:t xml:space="preserve">, limited to </w:t>
      </w:r>
      <w:r w:rsidR="005A2970">
        <w:rPr>
          <w:rFonts w:ascii="Arial" w:hAnsi="Arial" w:cs="Arial"/>
          <w:spacing w:val="-3"/>
          <w:lang w:val="en-GB"/>
        </w:rPr>
        <w:t>a maximum of two</w:t>
      </w:r>
      <w:r w:rsidR="005A2970" w:rsidRPr="00CE5BB4">
        <w:rPr>
          <w:rFonts w:ascii="Arial" w:hAnsi="Arial" w:cs="Arial"/>
          <w:spacing w:val="-3"/>
          <w:lang w:val="en-GB"/>
        </w:rPr>
        <w:t xml:space="preserve"> </w:t>
      </w:r>
    </w:p>
    <w:p w14:paraId="4F3C8BD0" w14:textId="77777777" w:rsidR="005A2970" w:rsidRPr="00CE5BB4" w:rsidRDefault="005A2970" w:rsidP="00937564">
      <w:pPr>
        <w:tabs>
          <w:tab w:val="left" w:pos="-720"/>
        </w:tabs>
        <w:suppressAutoHyphens/>
        <w:spacing w:line="276" w:lineRule="auto"/>
        <w:ind w:left="1138" w:hanging="432"/>
        <w:jc w:val="both"/>
        <w:rPr>
          <w:rFonts w:ascii="Arial" w:hAnsi="Arial" w:cs="Arial"/>
          <w:i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</w:t>
      </w:r>
      <w:r w:rsidR="007B0382">
        <w:rPr>
          <w:rFonts w:ascii="Arial" w:hAnsi="Arial" w:cs="Arial"/>
          <w:spacing w:val="-3"/>
          <w:lang w:val="en-GB"/>
        </w:rPr>
        <w:t>3</w:t>
      </w:r>
      <w:r w:rsidRPr="00CE5BB4">
        <w:rPr>
          <w:rFonts w:ascii="Arial" w:hAnsi="Arial" w:cs="Arial"/>
          <w:i/>
          <w:spacing w:val="-3"/>
          <w:lang w:val="en-GB"/>
        </w:rPr>
        <w:tab/>
      </w:r>
      <w:r w:rsidR="007B0382">
        <w:rPr>
          <w:rFonts w:ascii="Arial" w:hAnsi="Arial" w:cs="Arial"/>
          <w:i/>
          <w:spacing w:val="-3"/>
          <w:lang w:val="en-GB"/>
        </w:rPr>
        <w:t>accessory use</w:t>
      </w:r>
    </w:p>
    <w:p w14:paraId="60CC99AE" w14:textId="77777777" w:rsidR="005A2970" w:rsidRDefault="005A2970" w:rsidP="00937564">
      <w:pPr>
        <w:tabs>
          <w:tab w:val="left" w:pos="-720"/>
        </w:tabs>
        <w:suppressAutoHyphens/>
        <w:spacing w:line="276" w:lineRule="auto"/>
        <w:ind w:left="1138" w:hanging="432"/>
        <w:jc w:val="both"/>
        <w:rPr>
          <w:rFonts w:ascii="Arial" w:hAnsi="Arial" w:cs="Arial"/>
          <w:i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</w:t>
      </w:r>
      <w:r w:rsidR="007B0382">
        <w:rPr>
          <w:rFonts w:ascii="Arial" w:hAnsi="Arial" w:cs="Arial"/>
          <w:spacing w:val="-3"/>
          <w:lang w:val="en-GB"/>
        </w:rPr>
        <w:t>4</w:t>
      </w:r>
      <w:r w:rsidRPr="00CE5BB4">
        <w:rPr>
          <w:rFonts w:ascii="Arial" w:hAnsi="Arial" w:cs="Arial"/>
          <w:i/>
          <w:spacing w:val="-3"/>
          <w:lang w:val="en-GB"/>
        </w:rPr>
        <w:tab/>
        <w:t>home occupation</w:t>
      </w:r>
    </w:p>
    <w:p w14:paraId="2430905D" w14:textId="77777777" w:rsidR="00937564" w:rsidRDefault="00937564" w:rsidP="0093756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b/>
          <w:spacing w:val="-3"/>
          <w:lang w:val="en-GB"/>
        </w:rPr>
      </w:pPr>
    </w:p>
    <w:p w14:paraId="761F05B1" w14:textId="77777777" w:rsidR="005A2970" w:rsidRPr="00987DA7" w:rsidRDefault="005A2970" w:rsidP="0093756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987DA7">
        <w:rPr>
          <w:rFonts w:ascii="Arial" w:hAnsi="Arial" w:cs="Arial"/>
          <w:b/>
          <w:spacing w:val="-3"/>
          <w:lang w:val="en-GB"/>
        </w:rPr>
        <w:t xml:space="preserve">Maximum Number of Buildings and Dwellings Units </w:t>
      </w:r>
    </w:p>
    <w:p w14:paraId="1F2A4333" w14:textId="77777777" w:rsidR="005A2970" w:rsidRDefault="007B0382" w:rsidP="0093756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8</w:t>
      </w:r>
      <w:r w:rsidR="005A2970" w:rsidRPr="00CE5BB4">
        <w:rPr>
          <w:rFonts w:ascii="Arial" w:hAnsi="Arial" w:cs="Arial"/>
          <w:spacing w:val="-3"/>
          <w:lang w:val="en-GB"/>
        </w:rPr>
        <w:t>.4</w:t>
      </w:r>
      <w:r w:rsidR="005A2970" w:rsidRPr="00CE5BB4">
        <w:rPr>
          <w:rFonts w:ascii="Arial" w:hAnsi="Arial" w:cs="Arial"/>
          <w:spacing w:val="-3"/>
          <w:lang w:val="en-GB"/>
        </w:rPr>
        <w:tab/>
      </w:r>
      <w:r w:rsidR="005A2970">
        <w:rPr>
          <w:rFonts w:ascii="Arial" w:hAnsi="Arial" w:cs="Arial"/>
          <w:spacing w:val="-3"/>
          <w:lang w:val="en-GB"/>
        </w:rPr>
        <w:t xml:space="preserve">No more than </w:t>
      </w:r>
      <w:r>
        <w:rPr>
          <w:rFonts w:ascii="Arial" w:hAnsi="Arial" w:cs="Arial"/>
          <w:spacing w:val="-3"/>
          <w:lang w:val="en-GB"/>
        </w:rPr>
        <w:t>one</w:t>
      </w:r>
      <w:r w:rsidR="005A2970">
        <w:rPr>
          <w:rFonts w:ascii="Arial" w:hAnsi="Arial" w:cs="Arial"/>
          <w:spacing w:val="-3"/>
          <w:lang w:val="en-GB"/>
        </w:rPr>
        <w:t xml:space="preserve"> </w:t>
      </w:r>
      <w:r w:rsidRPr="007B0382">
        <w:rPr>
          <w:rFonts w:ascii="Arial" w:hAnsi="Arial" w:cs="Arial"/>
          <w:i/>
          <w:spacing w:val="-3"/>
          <w:lang w:val="en-GB"/>
        </w:rPr>
        <w:t>single family</w:t>
      </w:r>
      <w:r>
        <w:rPr>
          <w:rFonts w:ascii="Arial" w:hAnsi="Arial" w:cs="Arial"/>
          <w:spacing w:val="-3"/>
          <w:lang w:val="en-GB"/>
        </w:rPr>
        <w:t xml:space="preserve"> </w:t>
      </w:r>
      <w:r w:rsidR="005A2970" w:rsidRPr="00987DA7">
        <w:rPr>
          <w:rFonts w:ascii="Arial" w:hAnsi="Arial" w:cs="Arial"/>
          <w:i/>
          <w:spacing w:val="-3"/>
          <w:lang w:val="en-GB"/>
        </w:rPr>
        <w:t xml:space="preserve">dwelling </w:t>
      </w:r>
      <w:r w:rsidRPr="007B0382">
        <w:rPr>
          <w:rFonts w:ascii="Arial" w:hAnsi="Arial" w:cs="Arial"/>
          <w:spacing w:val="-3"/>
          <w:lang w:val="en-GB"/>
        </w:rPr>
        <w:t>with or without a</w:t>
      </w:r>
      <w:r>
        <w:rPr>
          <w:rFonts w:ascii="Arial" w:hAnsi="Arial" w:cs="Arial"/>
          <w:i/>
          <w:spacing w:val="-3"/>
          <w:lang w:val="en-GB"/>
        </w:rPr>
        <w:t xml:space="preserve"> secondary suite </w:t>
      </w:r>
      <w:r>
        <w:rPr>
          <w:rFonts w:ascii="Arial" w:hAnsi="Arial" w:cs="Arial"/>
          <w:spacing w:val="-3"/>
          <w:lang w:val="en-GB"/>
        </w:rPr>
        <w:t>is</w:t>
      </w:r>
      <w:r w:rsidR="005A2970">
        <w:rPr>
          <w:rFonts w:ascii="Arial" w:hAnsi="Arial" w:cs="Arial"/>
          <w:spacing w:val="-3"/>
          <w:lang w:val="en-GB"/>
        </w:rPr>
        <w:t xml:space="preserve"> permitted on a </w:t>
      </w:r>
      <w:r w:rsidR="005A2970" w:rsidRPr="00987DA7">
        <w:rPr>
          <w:rFonts w:ascii="Arial" w:hAnsi="Arial" w:cs="Arial"/>
          <w:i/>
          <w:spacing w:val="-3"/>
          <w:lang w:val="en-GB"/>
        </w:rPr>
        <w:t>parcel</w:t>
      </w:r>
      <w:r>
        <w:rPr>
          <w:rFonts w:ascii="Arial" w:hAnsi="Arial" w:cs="Arial"/>
          <w:spacing w:val="-3"/>
          <w:lang w:val="en-GB"/>
        </w:rPr>
        <w:t>.</w:t>
      </w:r>
    </w:p>
    <w:p w14:paraId="3360C495" w14:textId="77777777" w:rsidR="00937564" w:rsidRDefault="00937564" w:rsidP="00937564">
      <w:pPr>
        <w:tabs>
          <w:tab w:val="left" w:pos="-720"/>
        </w:tabs>
        <w:suppressAutoHyphens/>
        <w:ind w:left="720" w:hanging="720"/>
        <w:jc w:val="both"/>
        <w:rPr>
          <w:rFonts w:ascii="Arial" w:hAnsi="Arial" w:cs="Arial"/>
          <w:b/>
          <w:spacing w:val="-3"/>
          <w:lang w:val="en-GB"/>
        </w:rPr>
      </w:pPr>
    </w:p>
    <w:p w14:paraId="226265CB" w14:textId="77777777" w:rsidR="005A2970" w:rsidRPr="000F083F" w:rsidRDefault="005A2970" w:rsidP="00937564">
      <w:pPr>
        <w:tabs>
          <w:tab w:val="left" w:pos="-72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>Maximum Height of Principal Building</w:t>
      </w:r>
    </w:p>
    <w:p w14:paraId="33E7D22C" w14:textId="77777777" w:rsidR="005A2970" w:rsidRPr="00CE5BB4" w:rsidRDefault="007B0382" w:rsidP="0093756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8</w:t>
      </w:r>
      <w:r w:rsidR="005A2970">
        <w:rPr>
          <w:rFonts w:ascii="Arial" w:hAnsi="Arial" w:cs="Arial"/>
          <w:spacing w:val="-3"/>
          <w:lang w:val="en-GB"/>
        </w:rPr>
        <w:t>.5</w:t>
      </w:r>
      <w:r w:rsidR="005A2970" w:rsidRPr="00CE5BB4">
        <w:rPr>
          <w:rFonts w:ascii="Arial" w:hAnsi="Arial" w:cs="Arial"/>
          <w:spacing w:val="-3"/>
          <w:lang w:val="en-GB"/>
        </w:rPr>
        <w:tab/>
        <w:t xml:space="preserve">The maximum </w:t>
      </w:r>
      <w:r w:rsidR="005A2970" w:rsidRPr="00CE5BB4">
        <w:rPr>
          <w:rFonts w:ascii="Arial" w:hAnsi="Arial" w:cs="Arial"/>
          <w:i/>
          <w:spacing w:val="-3"/>
          <w:lang w:val="en-GB"/>
        </w:rPr>
        <w:t xml:space="preserve">height </w:t>
      </w:r>
      <w:r w:rsidR="005A2970" w:rsidRPr="00CE5BB4">
        <w:rPr>
          <w:rFonts w:ascii="Arial" w:hAnsi="Arial" w:cs="Arial"/>
          <w:spacing w:val="-3"/>
          <w:lang w:val="en-GB"/>
        </w:rPr>
        <w:t xml:space="preserve">of the </w:t>
      </w:r>
      <w:r w:rsidR="005A2970" w:rsidRPr="00CE5BB4">
        <w:rPr>
          <w:rFonts w:ascii="Arial" w:hAnsi="Arial" w:cs="Arial"/>
          <w:i/>
          <w:spacing w:val="-3"/>
          <w:lang w:val="en-GB"/>
        </w:rPr>
        <w:t>principal building</w:t>
      </w:r>
      <w:r w:rsidR="00937564">
        <w:rPr>
          <w:rFonts w:ascii="Arial" w:hAnsi="Arial" w:cs="Arial"/>
          <w:spacing w:val="-3"/>
          <w:lang w:val="en-GB"/>
        </w:rPr>
        <w:t xml:space="preserve"> shall be 10</w:t>
      </w:r>
      <w:r w:rsidR="005A2970" w:rsidRPr="00CE5BB4">
        <w:rPr>
          <w:rFonts w:ascii="Arial" w:hAnsi="Arial" w:cs="Arial"/>
          <w:spacing w:val="-3"/>
          <w:lang w:val="en-GB"/>
        </w:rPr>
        <w:t xml:space="preserve"> metres (32.8 feet).</w:t>
      </w:r>
    </w:p>
    <w:p w14:paraId="5F76A904" w14:textId="77777777" w:rsidR="00937564" w:rsidRDefault="00937564" w:rsidP="00937564">
      <w:pPr>
        <w:tabs>
          <w:tab w:val="left" w:pos="-720"/>
        </w:tabs>
        <w:suppressAutoHyphens/>
        <w:ind w:left="720" w:hanging="720"/>
        <w:jc w:val="both"/>
        <w:rPr>
          <w:rFonts w:ascii="Arial" w:hAnsi="Arial" w:cs="Arial"/>
          <w:b/>
          <w:spacing w:val="-3"/>
          <w:lang w:val="en-GB"/>
        </w:rPr>
      </w:pPr>
    </w:p>
    <w:p w14:paraId="663EDFC8" w14:textId="77777777" w:rsidR="005A2970" w:rsidRPr="000F083F" w:rsidRDefault="005A2970" w:rsidP="00937564">
      <w:pPr>
        <w:tabs>
          <w:tab w:val="left" w:pos="-72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>Maximum Height of Accessory Buildings</w:t>
      </w:r>
    </w:p>
    <w:p w14:paraId="151BF9FD" w14:textId="77777777" w:rsidR="005A2970" w:rsidRPr="00CE5BB4" w:rsidRDefault="007B0382" w:rsidP="0093756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8</w:t>
      </w:r>
      <w:r w:rsidR="005A2970">
        <w:rPr>
          <w:rFonts w:ascii="Arial" w:hAnsi="Arial" w:cs="Arial"/>
          <w:spacing w:val="-3"/>
          <w:lang w:val="en-GB"/>
        </w:rPr>
        <w:t>.6</w:t>
      </w:r>
      <w:r>
        <w:rPr>
          <w:rFonts w:ascii="Arial" w:hAnsi="Arial" w:cs="Arial"/>
          <w:spacing w:val="-3"/>
          <w:lang w:val="en-GB"/>
        </w:rPr>
        <w:tab/>
      </w:r>
      <w:r w:rsidR="005A2970" w:rsidRPr="00CE5BB4">
        <w:rPr>
          <w:rFonts w:ascii="Arial" w:hAnsi="Arial" w:cs="Arial"/>
          <w:spacing w:val="-3"/>
          <w:lang w:val="en-GB"/>
        </w:rPr>
        <w:t xml:space="preserve">The maximum </w:t>
      </w:r>
      <w:r w:rsidR="005A2970" w:rsidRPr="00CE5BB4">
        <w:rPr>
          <w:rFonts w:ascii="Arial" w:hAnsi="Arial" w:cs="Arial"/>
          <w:i/>
          <w:spacing w:val="-3"/>
          <w:lang w:val="en-GB"/>
        </w:rPr>
        <w:t xml:space="preserve">height </w:t>
      </w:r>
      <w:r w:rsidR="005A2970" w:rsidRPr="00CE5BB4">
        <w:rPr>
          <w:rFonts w:ascii="Arial" w:hAnsi="Arial" w:cs="Arial"/>
          <w:spacing w:val="-3"/>
          <w:lang w:val="en-GB"/>
        </w:rPr>
        <w:t xml:space="preserve">of an accessory </w:t>
      </w:r>
      <w:r w:rsidR="005A2970" w:rsidRPr="00CE5BB4">
        <w:rPr>
          <w:rFonts w:ascii="Arial" w:hAnsi="Arial" w:cs="Arial"/>
          <w:i/>
          <w:spacing w:val="-3"/>
          <w:lang w:val="en-GB"/>
        </w:rPr>
        <w:t>building</w:t>
      </w:r>
      <w:r w:rsidR="00937564">
        <w:rPr>
          <w:rFonts w:ascii="Arial" w:hAnsi="Arial" w:cs="Arial"/>
          <w:spacing w:val="-3"/>
          <w:lang w:val="en-GB"/>
        </w:rPr>
        <w:t xml:space="preserve"> shall be 6</w:t>
      </w:r>
      <w:r w:rsidR="005A2970" w:rsidRPr="00CE5BB4">
        <w:rPr>
          <w:rFonts w:ascii="Arial" w:hAnsi="Arial" w:cs="Arial"/>
          <w:spacing w:val="-3"/>
          <w:lang w:val="en-GB"/>
        </w:rPr>
        <w:t xml:space="preserve"> metres (19.7 feet).</w:t>
      </w:r>
    </w:p>
    <w:p w14:paraId="6D521BD3" w14:textId="77777777" w:rsidR="00937564" w:rsidRDefault="00937564" w:rsidP="0093756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lang w:val="en-GB"/>
        </w:rPr>
      </w:pPr>
    </w:p>
    <w:p w14:paraId="02026159" w14:textId="77777777" w:rsidR="005A2970" w:rsidRPr="00946B9D" w:rsidRDefault="005A2970" w:rsidP="0093756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en-GB"/>
        </w:rPr>
      </w:pPr>
      <w:r w:rsidRPr="00946B9D">
        <w:rPr>
          <w:rFonts w:ascii="Arial" w:hAnsi="Arial" w:cs="Arial"/>
          <w:b/>
          <w:spacing w:val="-3"/>
          <w:lang w:val="en-GB"/>
        </w:rPr>
        <w:t>Maximum Building Parcel Coverage</w:t>
      </w:r>
      <w:r w:rsidRPr="00946B9D">
        <w:rPr>
          <w:rFonts w:ascii="Arial" w:hAnsi="Arial" w:cs="Arial"/>
          <w:spacing w:val="-3"/>
          <w:lang w:val="en-GB"/>
        </w:rPr>
        <w:t xml:space="preserve">  </w:t>
      </w:r>
    </w:p>
    <w:p w14:paraId="305D31D4" w14:textId="77777777" w:rsidR="005A2970" w:rsidRPr="00CE5BB4" w:rsidRDefault="007B0382" w:rsidP="00937564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i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8</w:t>
      </w:r>
      <w:r w:rsidR="005A2970">
        <w:rPr>
          <w:rFonts w:ascii="Arial" w:hAnsi="Arial" w:cs="Arial"/>
          <w:spacing w:val="-3"/>
          <w:lang w:val="en-GB"/>
        </w:rPr>
        <w:t>.7</w:t>
      </w:r>
      <w:r w:rsidR="005A2970" w:rsidRPr="00CE5BB4">
        <w:rPr>
          <w:rFonts w:ascii="Arial" w:hAnsi="Arial" w:cs="Arial"/>
          <w:spacing w:val="-3"/>
          <w:lang w:val="en-GB"/>
        </w:rPr>
        <w:tab/>
        <w:t xml:space="preserve">The total maximum </w:t>
      </w:r>
      <w:r w:rsidR="005A2970" w:rsidRPr="00CE5BB4">
        <w:rPr>
          <w:rFonts w:ascii="Arial" w:hAnsi="Arial" w:cs="Arial"/>
          <w:i/>
          <w:spacing w:val="-3"/>
          <w:lang w:val="en-GB"/>
        </w:rPr>
        <w:t>parcel coverage</w:t>
      </w:r>
      <w:r w:rsidR="005A2970" w:rsidRPr="00CE5BB4">
        <w:rPr>
          <w:rFonts w:ascii="Arial" w:hAnsi="Arial" w:cs="Arial"/>
          <w:spacing w:val="-3"/>
          <w:lang w:val="en-GB"/>
        </w:rPr>
        <w:t xml:space="preserve"> for </w:t>
      </w:r>
      <w:r w:rsidR="005A2970">
        <w:rPr>
          <w:rFonts w:ascii="Arial" w:hAnsi="Arial" w:cs="Arial"/>
          <w:spacing w:val="-3"/>
          <w:lang w:val="en-GB"/>
        </w:rPr>
        <w:t xml:space="preserve">all </w:t>
      </w:r>
      <w:r w:rsidR="005A2970" w:rsidRPr="00CE5BB4">
        <w:rPr>
          <w:rFonts w:ascii="Arial" w:hAnsi="Arial" w:cs="Arial"/>
          <w:i/>
          <w:spacing w:val="-3"/>
          <w:lang w:val="en-GB"/>
        </w:rPr>
        <w:t>buildings</w:t>
      </w:r>
      <w:r w:rsidR="005A2970" w:rsidRPr="00CE5BB4">
        <w:rPr>
          <w:rFonts w:ascii="Arial" w:hAnsi="Arial" w:cs="Arial"/>
          <w:spacing w:val="-3"/>
          <w:lang w:val="en-GB"/>
        </w:rPr>
        <w:t xml:space="preserve"> shall be </w:t>
      </w:r>
      <w:r w:rsidR="005A2970" w:rsidRPr="008B26B4">
        <w:rPr>
          <w:rFonts w:ascii="Arial" w:hAnsi="Arial" w:cs="Arial"/>
          <w:spacing w:val="-3"/>
          <w:lang w:val="en-GB"/>
        </w:rPr>
        <w:t>45%</w:t>
      </w:r>
      <w:r w:rsidR="005A2970">
        <w:rPr>
          <w:rFonts w:ascii="Arial" w:hAnsi="Arial" w:cs="Arial"/>
          <w:spacing w:val="-3"/>
          <w:lang w:val="en-GB"/>
        </w:rPr>
        <w:t xml:space="preserve"> of</w:t>
      </w:r>
      <w:r w:rsidR="005A2970" w:rsidRPr="00CE5BB4">
        <w:rPr>
          <w:rFonts w:ascii="Arial" w:hAnsi="Arial" w:cs="Arial"/>
          <w:spacing w:val="-3"/>
          <w:lang w:val="en-GB"/>
        </w:rPr>
        <w:t xml:space="preserve"> </w:t>
      </w:r>
      <w:r w:rsidR="005A2970" w:rsidRPr="00CE5BB4">
        <w:rPr>
          <w:rFonts w:ascii="Arial" w:hAnsi="Arial" w:cs="Arial"/>
          <w:i/>
          <w:spacing w:val="-3"/>
          <w:lang w:val="en-GB"/>
        </w:rPr>
        <w:t>parcel area</w:t>
      </w:r>
      <w:r>
        <w:rPr>
          <w:rFonts w:ascii="Arial" w:hAnsi="Arial" w:cs="Arial"/>
          <w:i/>
          <w:spacing w:val="-3"/>
          <w:lang w:val="en-GB"/>
        </w:rPr>
        <w:t xml:space="preserve"> </w:t>
      </w:r>
      <w:r>
        <w:rPr>
          <w:rFonts w:ascii="Arial" w:hAnsi="Arial" w:cs="Arial"/>
          <w:spacing w:val="-3"/>
          <w:lang w:val="en-GB"/>
        </w:rPr>
        <w:t>of which n</w:t>
      </w:r>
      <w:r w:rsidR="0023366A">
        <w:rPr>
          <w:rFonts w:ascii="Arial" w:hAnsi="Arial" w:cs="Arial"/>
          <w:spacing w:val="-3"/>
          <w:lang w:val="en-GB"/>
        </w:rPr>
        <w:t>o more</w:t>
      </w:r>
      <w:r>
        <w:rPr>
          <w:rFonts w:ascii="Arial" w:hAnsi="Arial" w:cs="Arial"/>
          <w:spacing w:val="-3"/>
          <w:lang w:val="en-GB"/>
        </w:rPr>
        <w:t xml:space="preserve"> than </w:t>
      </w:r>
      <w:r w:rsidR="005A2970" w:rsidRPr="00CE5BB4">
        <w:rPr>
          <w:rFonts w:ascii="Arial" w:hAnsi="Arial" w:cs="Arial"/>
          <w:spacing w:val="-3"/>
          <w:lang w:val="en-GB"/>
        </w:rPr>
        <w:t>10%</w:t>
      </w:r>
      <w:r w:rsidR="005A2970">
        <w:rPr>
          <w:rFonts w:ascii="Arial" w:hAnsi="Arial" w:cs="Arial"/>
          <w:spacing w:val="-3"/>
          <w:lang w:val="en-GB"/>
        </w:rPr>
        <w:t xml:space="preserve"> may</w:t>
      </w:r>
      <w:r w:rsidR="005A2970" w:rsidRPr="00CE5BB4">
        <w:rPr>
          <w:rFonts w:ascii="Arial" w:hAnsi="Arial" w:cs="Arial"/>
          <w:spacing w:val="-3"/>
          <w:lang w:val="en-GB"/>
        </w:rPr>
        <w:t xml:space="preserve"> </w:t>
      </w:r>
      <w:r w:rsidR="005A2970">
        <w:rPr>
          <w:rFonts w:ascii="Arial" w:hAnsi="Arial" w:cs="Arial"/>
          <w:spacing w:val="-3"/>
          <w:lang w:val="en-GB"/>
        </w:rPr>
        <w:t>comprise any and</w:t>
      </w:r>
      <w:r w:rsidR="005A2970" w:rsidRPr="00CE5BB4">
        <w:rPr>
          <w:rFonts w:ascii="Arial" w:hAnsi="Arial" w:cs="Arial"/>
          <w:spacing w:val="-3"/>
          <w:lang w:val="en-GB"/>
        </w:rPr>
        <w:t xml:space="preserve"> all </w:t>
      </w:r>
      <w:r w:rsidR="005A2970" w:rsidRPr="00CE5BB4">
        <w:rPr>
          <w:rFonts w:ascii="Arial" w:hAnsi="Arial" w:cs="Arial"/>
          <w:i/>
          <w:spacing w:val="-3"/>
          <w:lang w:val="en-GB"/>
        </w:rPr>
        <w:t>accessory buildings</w:t>
      </w:r>
      <w:r w:rsidR="005A2970">
        <w:rPr>
          <w:rFonts w:ascii="Arial" w:hAnsi="Arial" w:cs="Arial"/>
          <w:i/>
          <w:spacing w:val="-3"/>
          <w:lang w:val="en-GB"/>
        </w:rPr>
        <w:t>.</w:t>
      </w:r>
      <w:r w:rsidR="005A2970" w:rsidRPr="00CE5BB4">
        <w:rPr>
          <w:rFonts w:ascii="Arial" w:hAnsi="Arial" w:cs="Arial"/>
          <w:spacing w:val="-3"/>
          <w:lang w:val="en-GB"/>
        </w:rPr>
        <w:t xml:space="preserve"> </w:t>
      </w:r>
    </w:p>
    <w:p w14:paraId="024D6917" w14:textId="77777777" w:rsidR="00937564" w:rsidRDefault="00937564" w:rsidP="0093756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lang w:val="en-GB"/>
        </w:rPr>
      </w:pPr>
    </w:p>
    <w:p w14:paraId="6EC53E04" w14:textId="77777777" w:rsidR="005A2970" w:rsidRPr="00946B9D" w:rsidRDefault="005A2970" w:rsidP="0093756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en-GB"/>
        </w:rPr>
      </w:pPr>
      <w:r w:rsidRPr="00750212">
        <w:rPr>
          <w:rFonts w:ascii="Arial" w:hAnsi="Arial" w:cs="Arial"/>
          <w:b/>
          <w:spacing w:val="-3"/>
          <w:lang w:val="en-GB"/>
        </w:rPr>
        <w:t>Permeable Surface Parcel Coverage</w:t>
      </w:r>
    </w:p>
    <w:p w14:paraId="1FE9152C" w14:textId="77777777" w:rsidR="005A2970" w:rsidRDefault="007B0382" w:rsidP="00937564">
      <w:pPr>
        <w:tabs>
          <w:tab w:val="left" w:pos="-720"/>
        </w:tabs>
        <w:suppressAutoHyphens/>
        <w:ind w:left="630" w:hanging="630"/>
        <w:rPr>
          <w:rFonts w:ascii="Arial" w:hAnsi="Arial" w:cs="Arial"/>
          <w:i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8</w:t>
      </w:r>
      <w:r w:rsidR="005A2970" w:rsidRPr="00CE5BB4">
        <w:rPr>
          <w:rFonts w:ascii="Arial" w:hAnsi="Arial" w:cs="Arial"/>
          <w:spacing w:val="-3"/>
          <w:lang w:val="en-GB"/>
        </w:rPr>
        <w:t>.</w:t>
      </w:r>
      <w:r w:rsidR="005A2970">
        <w:rPr>
          <w:rFonts w:ascii="Arial" w:hAnsi="Arial" w:cs="Arial"/>
          <w:spacing w:val="-3"/>
          <w:lang w:val="en-GB"/>
        </w:rPr>
        <w:t>8</w:t>
      </w:r>
      <w:r w:rsidR="005A2970" w:rsidRPr="00CE5BB4">
        <w:rPr>
          <w:rFonts w:ascii="Arial" w:hAnsi="Arial" w:cs="Arial"/>
          <w:spacing w:val="-3"/>
          <w:lang w:val="en-GB"/>
        </w:rPr>
        <w:t xml:space="preserve"> </w:t>
      </w:r>
      <w:r w:rsidR="005A2970">
        <w:rPr>
          <w:rFonts w:ascii="Arial" w:hAnsi="Arial" w:cs="Arial"/>
          <w:spacing w:val="-3"/>
          <w:lang w:val="en-GB"/>
        </w:rPr>
        <w:tab/>
      </w:r>
      <w:r w:rsidR="005A2970" w:rsidRPr="005365FA">
        <w:rPr>
          <w:rFonts w:ascii="Arial" w:hAnsi="Arial" w:cs="Arial"/>
          <w:i/>
          <w:spacing w:val="-3"/>
          <w:lang w:val="en-GB"/>
        </w:rPr>
        <w:t>Permeable surfaces</w:t>
      </w:r>
      <w:r w:rsidR="005A2970">
        <w:rPr>
          <w:rFonts w:ascii="Arial" w:hAnsi="Arial" w:cs="Arial"/>
          <w:spacing w:val="-3"/>
          <w:lang w:val="en-GB"/>
        </w:rPr>
        <w:t>, as regulated in s. 4.14 of this Bylaw, shall cover at minimum 40</w:t>
      </w:r>
      <w:r w:rsidR="005A2970" w:rsidRPr="008B26B4">
        <w:rPr>
          <w:rFonts w:ascii="Arial" w:hAnsi="Arial" w:cs="Arial"/>
          <w:spacing w:val="-3"/>
          <w:lang w:val="en-GB"/>
        </w:rPr>
        <w:t>%</w:t>
      </w:r>
      <w:r w:rsidR="005A2970" w:rsidRPr="00CE5BB4">
        <w:rPr>
          <w:rFonts w:ascii="Arial" w:hAnsi="Arial" w:cs="Arial"/>
          <w:spacing w:val="-3"/>
          <w:lang w:val="en-GB"/>
        </w:rPr>
        <w:t xml:space="preserve"> of </w:t>
      </w:r>
      <w:r w:rsidR="005A2970" w:rsidRPr="00CE5BB4">
        <w:rPr>
          <w:rFonts w:ascii="Arial" w:hAnsi="Arial" w:cs="Arial"/>
          <w:i/>
          <w:spacing w:val="-3"/>
          <w:lang w:val="en-GB"/>
        </w:rPr>
        <w:t>parcel area</w:t>
      </w:r>
      <w:r w:rsidR="005A2970">
        <w:rPr>
          <w:rFonts w:ascii="Arial" w:hAnsi="Arial" w:cs="Arial"/>
          <w:i/>
          <w:spacing w:val="-3"/>
          <w:lang w:val="en-GB"/>
        </w:rPr>
        <w:t>.</w:t>
      </w:r>
    </w:p>
    <w:p w14:paraId="4BDDEAD0" w14:textId="77777777" w:rsidR="00937564" w:rsidRDefault="00937564" w:rsidP="00937564">
      <w:pPr>
        <w:tabs>
          <w:tab w:val="left" w:pos="-720"/>
        </w:tabs>
        <w:suppressAutoHyphens/>
        <w:ind w:left="720" w:hanging="720"/>
        <w:jc w:val="both"/>
        <w:rPr>
          <w:rFonts w:ascii="Arial" w:hAnsi="Arial" w:cs="Arial"/>
          <w:b/>
          <w:spacing w:val="-3"/>
          <w:lang w:val="en-GB"/>
        </w:rPr>
      </w:pPr>
    </w:p>
    <w:p w14:paraId="1B85FF63" w14:textId="77777777" w:rsidR="005A2970" w:rsidRPr="000F083F" w:rsidRDefault="005A2970" w:rsidP="00937564">
      <w:pPr>
        <w:tabs>
          <w:tab w:val="left" w:pos="-72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>Minimum Parcel Area</w:t>
      </w:r>
    </w:p>
    <w:p w14:paraId="7EA339ED" w14:textId="77777777" w:rsidR="005A2970" w:rsidRPr="00CE5BB4" w:rsidRDefault="007B0382" w:rsidP="00937564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8</w:t>
      </w:r>
      <w:r w:rsidR="005A2970">
        <w:rPr>
          <w:rFonts w:ascii="Arial" w:hAnsi="Arial" w:cs="Arial"/>
          <w:spacing w:val="-3"/>
          <w:lang w:val="en-GB"/>
        </w:rPr>
        <w:t>.9</w:t>
      </w:r>
      <w:r w:rsidR="005A2970">
        <w:rPr>
          <w:rFonts w:ascii="Arial" w:hAnsi="Arial" w:cs="Arial"/>
          <w:spacing w:val="-3"/>
          <w:lang w:val="en-GB"/>
        </w:rPr>
        <w:tab/>
      </w:r>
      <w:r w:rsidR="005A2970" w:rsidRPr="00CE5BB4">
        <w:rPr>
          <w:rFonts w:ascii="Arial" w:hAnsi="Arial" w:cs="Arial"/>
          <w:spacing w:val="-3"/>
          <w:lang w:val="en-GB"/>
        </w:rPr>
        <w:t xml:space="preserve">The minimum </w:t>
      </w:r>
      <w:r w:rsidR="005A2970" w:rsidRPr="00CE5BB4">
        <w:rPr>
          <w:rFonts w:ascii="Arial" w:hAnsi="Arial" w:cs="Arial"/>
          <w:i/>
          <w:spacing w:val="-3"/>
          <w:lang w:val="en-GB"/>
        </w:rPr>
        <w:t>parcel area</w:t>
      </w:r>
      <w:r w:rsidR="005A2970">
        <w:rPr>
          <w:rFonts w:ascii="Arial" w:hAnsi="Arial" w:cs="Arial"/>
          <w:spacing w:val="-3"/>
          <w:lang w:val="en-GB"/>
        </w:rPr>
        <w:t xml:space="preserve"> </w:t>
      </w:r>
      <w:r>
        <w:rPr>
          <w:rFonts w:ascii="Arial" w:hAnsi="Arial" w:cs="Arial"/>
          <w:spacing w:val="-3"/>
          <w:lang w:val="en-GB"/>
        </w:rPr>
        <w:t>shall be 40</w:t>
      </w:r>
      <w:r w:rsidR="005A2970">
        <w:rPr>
          <w:rFonts w:ascii="Arial" w:hAnsi="Arial" w:cs="Arial"/>
          <w:spacing w:val="-3"/>
          <w:lang w:val="en-GB"/>
        </w:rPr>
        <w:t>0</w:t>
      </w:r>
      <w:r w:rsidR="005A2970" w:rsidRPr="00CE5BB4">
        <w:rPr>
          <w:rFonts w:ascii="Arial" w:hAnsi="Arial" w:cs="Arial"/>
          <w:spacing w:val="-3"/>
          <w:lang w:val="en-GB"/>
        </w:rPr>
        <w:t xml:space="preserve"> squa</w:t>
      </w:r>
      <w:r w:rsidR="005A2970">
        <w:rPr>
          <w:rFonts w:ascii="Arial" w:hAnsi="Arial" w:cs="Arial"/>
          <w:spacing w:val="-3"/>
          <w:lang w:val="en-GB"/>
        </w:rPr>
        <w:t>re metres (4,</w:t>
      </w:r>
      <w:r>
        <w:rPr>
          <w:rFonts w:ascii="Arial" w:hAnsi="Arial" w:cs="Arial"/>
          <w:spacing w:val="-3"/>
          <w:lang w:val="en-GB"/>
        </w:rPr>
        <w:t>305.7</w:t>
      </w:r>
      <w:r w:rsidR="005A2970">
        <w:rPr>
          <w:rFonts w:ascii="Arial" w:hAnsi="Arial" w:cs="Arial"/>
          <w:spacing w:val="-3"/>
          <w:lang w:val="en-GB"/>
        </w:rPr>
        <w:t> square feet).</w:t>
      </w:r>
    </w:p>
    <w:p w14:paraId="56F22571" w14:textId="77777777" w:rsidR="00937564" w:rsidRDefault="00937564" w:rsidP="0093756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b/>
          <w:spacing w:val="-3"/>
          <w:lang w:val="en-GB"/>
        </w:rPr>
      </w:pPr>
    </w:p>
    <w:p w14:paraId="22935311" w14:textId="77777777" w:rsidR="005A2970" w:rsidRPr="000F083F" w:rsidRDefault="005A2970" w:rsidP="0093756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>Minimum Parcel Width</w:t>
      </w:r>
    </w:p>
    <w:p w14:paraId="08E6860D" w14:textId="77777777" w:rsidR="005A2970" w:rsidRDefault="007B0382" w:rsidP="0093756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8</w:t>
      </w:r>
      <w:r w:rsidR="005A2970">
        <w:rPr>
          <w:rFonts w:ascii="Arial" w:hAnsi="Arial" w:cs="Arial"/>
          <w:spacing w:val="-3"/>
          <w:lang w:val="en-GB"/>
        </w:rPr>
        <w:t>.10</w:t>
      </w:r>
      <w:r w:rsidR="005A2970">
        <w:rPr>
          <w:rFonts w:ascii="Arial" w:hAnsi="Arial" w:cs="Arial"/>
          <w:spacing w:val="-3"/>
          <w:lang w:val="en-GB"/>
        </w:rPr>
        <w:tab/>
      </w:r>
      <w:r w:rsidR="005A2970" w:rsidRPr="00CE5BB4">
        <w:rPr>
          <w:rFonts w:ascii="Arial" w:hAnsi="Arial" w:cs="Arial"/>
          <w:spacing w:val="-3"/>
          <w:lang w:val="en-GB"/>
        </w:rPr>
        <w:t xml:space="preserve">The minimum </w:t>
      </w:r>
      <w:r w:rsidR="005A2970" w:rsidRPr="00CE5BB4">
        <w:rPr>
          <w:rFonts w:ascii="Arial" w:hAnsi="Arial" w:cs="Arial"/>
          <w:i/>
          <w:spacing w:val="-3"/>
          <w:lang w:val="en-GB"/>
        </w:rPr>
        <w:t xml:space="preserve">parcel width </w:t>
      </w:r>
      <w:r>
        <w:rPr>
          <w:rFonts w:ascii="Arial" w:hAnsi="Arial" w:cs="Arial"/>
          <w:spacing w:val="-3"/>
          <w:lang w:val="en-GB"/>
        </w:rPr>
        <w:t>shall be 12</w:t>
      </w:r>
      <w:r w:rsidR="005A2970" w:rsidRPr="00CE5BB4">
        <w:rPr>
          <w:rFonts w:ascii="Arial" w:hAnsi="Arial" w:cs="Arial"/>
          <w:spacing w:val="-3"/>
          <w:lang w:val="en-GB"/>
        </w:rPr>
        <w:t xml:space="preserve"> metres (</w:t>
      </w:r>
      <w:r>
        <w:rPr>
          <w:rFonts w:ascii="Arial" w:hAnsi="Arial" w:cs="Arial"/>
          <w:spacing w:val="-3"/>
          <w:lang w:val="en-GB"/>
        </w:rPr>
        <w:t>39.4</w:t>
      </w:r>
      <w:r w:rsidR="005A2970" w:rsidRPr="00CE5BB4">
        <w:rPr>
          <w:rFonts w:ascii="Arial" w:hAnsi="Arial" w:cs="Arial"/>
          <w:spacing w:val="-3"/>
          <w:lang w:val="en-GB"/>
        </w:rPr>
        <w:t xml:space="preserve"> feet).</w:t>
      </w:r>
    </w:p>
    <w:p w14:paraId="0EB15028" w14:textId="77777777" w:rsidR="00937564" w:rsidRDefault="00937564" w:rsidP="0093756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b/>
          <w:spacing w:val="-3"/>
          <w:lang w:val="en-GB"/>
        </w:rPr>
      </w:pPr>
    </w:p>
    <w:p w14:paraId="435CC12F" w14:textId="77777777" w:rsidR="005A2970" w:rsidRPr="000F083F" w:rsidRDefault="005A2970" w:rsidP="0093756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>Minimum Setback of Principal Building</w:t>
      </w:r>
    </w:p>
    <w:p w14:paraId="586BF9D2" w14:textId="77777777" w:rsidR="005A2970" w:rsidRPr="00CE5BB4" w:rsidRDefault="00B459AA" w:rsidP="00937564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8</w:t>
      </w:r>
      <w:r w:rsidR="005A2970">
        <w:rPr>
          <w:rFonts w:ascii="Arial" w:hAnsi="Arial" w:cs="Arial"/>
          <w:spacing w:val="-3"/>
          <w:lang w:val="en-GB"/>
        </w:rPr>
        <w:t>.11</w:t>
      </w:r>
      <w:r w:rsidR="005A2970" w:rsidRPr="00CE5BB4">
        <w:rPr>
          <w:rFonts w:ascii="Arial" w:hAnsi="Arial" w:cs="Arial"/>
          <w:spacing w:val="-3"/>
          <w:lang w:val="en-GB"/>
        </w:rPr>
        <w:tab/>
        <w:t xml:space="preserve">The minimum </w:t>
      </w:r>
      <w:r w:rsidR="005A2970" w:rsidRPr="00CE5BB4">
        <w:rPr>
          <w:rFonts w:ascii="Arial" w:hAnsi="Arial" w:cs="Arial"/>
          <w:i/>
          <w:spacing w:val="-3"/>
          <w:lang w:val="en-GB"/>
        </w:rPr>
        <w:t xml:space="preserve">setback </w:t>
      </w:r>
      <w:r w:rsidR="005A2970" w:rsidRPr="00CE5BB4">
        <w:rPr>
          <w:rFonts w:ascii="Arial" w:hAnsi="Arial" w:cs="Arial"/>
          <w:spacing w:val="-3"/>
          <w:lang w:val="en-GB"/>
        </w:rPr>
        <w:t xml:space="preserve">of the </w:t>
      </w:r>
      <w:r w:rsidR="005A2970" w:rsidRPr="00CE5BB4">
        <w:rPr>
          <w:rFonts w:ascii="Arial" w:hAnsi="Arial" w:cs="Arial"/>
          <w:i/>
          <w:spacing w:val="-3"/>
          <w:lang w:val="en-GB"/>
        </w:rPr>
        <w:t>principal building</w:t>
      </w:r>
      <w:r w:rsidR="005A2970" w:rsidRPr="00CE5BB4">
        <w:rPr>
          <w:rFonts w:ascii="Arial" w:hAnsi="Arial" w:cs="Arial"/>
          <w:spacing w:val="-3"/>
          <w:lang w:val="en-GB"/>
        </w:rPr>
        <w:t xml:space="preserve"> from the:</w:t>
      </w:r>
    </w:p>
    <w:p w14:paraId="415BCDA6" w14:textId="77777777" w:rsidR="005A2970" w:rsidRPr="00CE5BB4" w:rsidRDefault="005A2970" w:rsidP="00937564">
      <w:pPr>
        <w:tabs>
          <w:tab w:val="left" w:pos="-720"/>
          <w:tab w:val="left" w:pos="4320"/>
        </w:tabs>
        <w:suppressAutoHyphens/>
        <w:ind w:left="1124" w:hanging="562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.1</w:t>
      </w:r>
      <w:r w:rsidRPr="00CE5BB4">
        <w:rPr>
          <w:rFonts w:ascii="Arial" w:hAnsi="Arial" w:cs="Arial"/>
          <w:i/>
          <w:spacing w:val="-3"/>
          <w:lang w:val="en-GB"/>
        </w:rPr>
        <w:tab/>
        <w:t>Front parcel line</w:t>
      </w:r>
      <w:r w:rsidRPr="00CE5BB4">
        <w:rPr>
          <w:rFonts w:ascii="Arial" w:hAnsi="Arial" w:cs="Arial"/>
          <w:spacing w:val="-3"/>
          <w:lang w:val="en-GB"/>
        </w:rPr>
        <w:t xml:space="preserve"> shall be</w:t>
      </w:r>
      <w:r w:rsidRPr="00CE5BB4">
        <w:rPr>
          <w:rFonts w:ascii="Arial" w:hAnsi="Arial" w:cs="Arial"/>
          <w:spacing w:val="-3"/>
          <w:lang w:val="en-GB"/>
        </w:rPr>
        <w:tab/>
      </w:r>
      <w:r w:rsidR="007B0382">
        <w:rPr>
          <w:rFonts w:ascii="Arial" w:hAnsi="Arial" w:cs="Arial"/>
          <w:spacing w:val="-3"/>
          <w:lang w:val="en-GB"/>
        </w:rPr>
        <w:t>3</w:t>
      </w:r>
      <w:r w:rsidR="007417A5">
        <w:rPr>
          <w:rFonts w:ascii="Arial" w:hAnsi="Arial" w:cs="Arial"/>
          <w:spacing w:val="-3"/>
          <w:lang w:val="en-GB"/>
        </w:rPr>
        <w:t>.0 metres (</w:t>
      </w:r>
      <w:r w:rsidR="0023366A">
        <w:rPr>
          <w:rFonts w:ascii="Arial" w:hAnsi="Arial" w:cs="Arial"/>
          <w:spacing w:val="-3"/>
          <w:lang w:val="en-GB"/>
        </w:rPr>
        <w:t>9.8</w:t>
      </w:r>
      <w:r w:rsidR="007417A5">
        <w:rPr>
          <w:rFonts w:ascii="Arial" w:hAnsi="Arial" w:cs="Arial"/>
          <w:spacing w:val="-3"/>
          <w:lang w:val="en-GB"/>
        </w:rPr>
        <w:t xml:space="preserve"> </w:t>
      </w:r>
      <w:r w:rsidRPr="00CE5BB4">
        <w:rPr>
          <w:rFonts w:ascii="Arial" w:hAnsi="Arial" w:cs="Arial"/>
          <w:spacing w:val="-3"/>
          <w:lang w:val="en-GB"/>
        </w:rPr>
        <w:t>feet)</w:t>
      </w:r>
    </w:p>
    <w:p w14:paraId="79ED2368" w14:textId="77777777" w:rsidR="005A2970" w:rsidRPr="00CE5BB4" w:rsidRDefault="005A2970" w:rsidP="00937564">
      <w:pPr>
        <w:tabs>
          <w:tab w:val="left" w:pos="-720"/>
          <w:tab w:val="left" w:pos="4320"/>
        </w:tabs>
        <w:suppressAutoHyphens/>
        <w:ind w:left="1124" w:hanging="562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.2</w:t>
      </w:r>
      <w:r w:rsidRPr="00CE5BB4">
        <w:rPr>
          <w:rFonts w:ascii="Arial" w:hAnsi="Arial" w:cs="Arial"/>
          <w:i/>
          <w:spacing w:val="-3"/>
          <w:lang w:val="en-GB"/>
        </w:rPr>
        <w:tab/>
        <w:t>Rear parcel line</w:t>
      </w:r>
      <w:r w:rsidRPr="00CE5BB4">
        <w:rPr>
          <w:rFonts w:ascii="Arial" w:hAnsi="Arial" w:cs="Arial"/>
          <w:spacing w:val="-3"/>
          <w:lang w:val="en-GB"/>
        </w:rPr>
        <w:t xml:space="preserve"> shall be</w:t>
      </w:r>
      <w:r w:rsidRPr="00CE5BB4">
        <w:rPr>
          <w:rFonts w:ascii="Arial" w:hAnsi="Arial" w:cs="Arial"/>
          <w:spacing w:val="-3"/>
          <w:lang w:val="en-GB"/>
        </w:rPr>
        <w:tab/>
        <w:t>6.0 metres (19.7 feet)</w:t>
      </w:r>
    </w:p>
    <w:p w14:paraId="19743F46" w14:textId="77777777" w:rsidR="005A2970" w:rsidRPr="00CE5BB4" w:rsidRDefault="005A2970" w:rsidP="00937564">
      <w:pPr>
        <w:tabs>
          <w:tab w:val="left" w:pos="-720"/>
          <w:tab w:val="left" w:pos="4320"/>
        </w:tabs>
        <w:suppressAutoHyphens/>
        <w:ind w:left="1124" w:hanging="562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.3</w:t>
      </w:r>
      <w:r w:rsidRPr="00CE5BB4">
        <w:rPr>
          <w:rFonts w:ascii="Arial" w:hAnsi="Arial" w:cs="Arial"/>
          <w:i/>
          <w:spacing w:val="-3"/>
          <w:lang w:val="en-GB"/>
        </w:rPr>
        <w:tab/>
        <w:t xml:space="preserve">Interior side parcel line </w:t>
      </w:r>
      <w:r w:rsidR="0023366A">
        <w:rPr>
          <w:rFonts w:ascii="Arial" w:hAnsi="Arial" w:cs="Arial"/>
          <w:spacing w:val="-3"/>
          <w:lang w:val="en-GB"/>
        </w:rPr>
        <w:t>shall be</w:t>
      </w:r>
      <w:r w:rsidR="0023366A">
        <w:rPr>
          <w:rFonts w:ascii="Arial" w:hAnsi="Arial" w:cs="Arial"/>
          <w:spacing w:val="-3"/>
          <w:lang w:val="en-GB"/>
        </w:rPr>
        <w:tab/>
        <w:t>1.5 metres (</w:t>
      </w:r>
      <w:r w:rsidRPr="00CE5BB4">
        <w:rPr>
          <w:rFonts w:ascii="Arial" w:hAnsi="Arial" w:cs="Arial"/>
          <w:spacing w:val="-3"/>
          <w:lang w:val="en-GB"/>
        </w:rPr>
        <w:t>4.9 feet)</w:t>
      </w:r>
    </w:p>
    <w:p w14:paraId="1BAC28E3" w14:textId="77777777" w:rsidR="005A2970" w:rsidRPr="00CE5BB4" w:rsidRDefault="005A2970" w:rsidP="00937564">
      <w:pPr>
        <w:tabs>
          <w:tab w:val="left" w:pos="-720"/>
        </w:tabs>
        <w:suppressAutoHyphens/>
        <w:ind w:left="1124" w:hanging="562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 xml:space="preserve">Refer to Section 4.9 </w:t>
      </w:r>
      <w:r>
        <w:rPr>
          <w:rFonts w:ascii="Arial" w:hAnsi="Arial" w:cs="Arial"/>
          <w:spacing w:val="-3"/>
          <w:lang w:val="en-GB"/>
        </w:rPr>
        <w:t xml:space="preserve">of this Bylaw </w:t>
      </w:r>
      <w:r w:rsidRPr="00CE5BB4">
        <w:rPr>
          <w:rFonts w:ascii="Arial" w:hAnsi="Arial" w:cs="Arial"/>
          <w:spacing w:val="-3"/>
          <w:lang w:val="en-GB"/>
        </w:rPr>
        <w:t xml:space="preserve">for “Special Building Setbacks” which may apply </w:t>
      </w:r>
    </w:p>
    <w:p w14:paraId="36A958BE" w14:textId="77777777" w:rsidR="0023366A" w:rsidRPr="0023366A" w:rsidRDefault="0023366A" w:rsidP="0093756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b/>
          <w:spacing w:val="-3"/>
          <w:sz w:val="12"/>
          <w:lang w:val="en-GB"/>
        </w:rPr>
      </w:pPr>
    </w:p>
    <w:p w14:paraId="19BE476B" w14:textId="77777777" w:rsidR="005A2970" w:rsidRPr="00750212" w:rsidRDefault="005A2970" w:rsidP="0093756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750212">
        <w:rPr>
          <w:rFonts w:ascii="Arial" w:hAnsi="Arial" w:cs="Arial"/>
          <w:b/>
          <w:spacing w:val="-3"/>
          <w:lang w:val="en-GB"/>
        </w:rPr>
        <w:t xml:space="preserve">Minimum Setback of Accessory Buildings </w:t>
      </w:r>
    </w:p>
    <w:p w14:paraId="33C697E8" w14:textId="77777777" w:rsidR="005A2970" w:rsidRPr="00CE5BB4" w:rsidRDefault="00B459AA" w:rsidP="00937564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8</w:t>
      </w:r>
      <w:r w:rsidR="005A2970">
        <w:rPr>
          <w:rFonts w:ascii="Arial" w:hAnsi="Arial" w:cs="Arial"/>
          <w:spacing w:val="-3"/>
          <w:lang w:val="en-GB"/>
        </w:rPr>
        <w:t>.14</w:t>
      </w:r>
      <w:r w:rsidR="005A2970" w:rsidRPr="00CE5BB4">
        <w:rPr>
          <w:rFonts w:ascii="Arial" w:hAnsi="Arial" w:cs="Arial"/>
          <w:spacing w:val="-3"/>
          <w:lang w:val="en-GB"/>
        </w:rPr>
        <w:tab/>
        <w:t xml:space="preserve">The minimum </w:t>
      </w:r>
      <w:r w:rsidR="005A2970" w:rsidRPr="00CE5BB4">
        <w:rPr>
          <w:rFonts w:ascii="Arial" w:hAnsi="Arial" w:cs="Arial"/>
          <w:i/>
          <w:spacing w:val="-3"/>
          <w:lang w:val="en-GB"/>
        </w:rPr>
        <w:t xml:space="preserve">setback </w:t>
      </w:r>
      <w:r w:rsidR="005A2970" w:rsidRPr="00CE5BB4">
        <w:rPr>
          <w:rFonts w:ascii="Arial" w:hAnsi="Arial" w:cs="Arial"/>
          <w:spacing w:val="-3"/>
          <w:lang w:val="en-GB"/>
        </w:rPr>
        <w:t xml:space="preserve">of accessory </w:t>
      </w:r>
      <w:r w:rsidR="005A2970" w:rsidRPr="00CE5BB4">
        <w:rPr>
          <w:rFonts w:ascii="Arial" w:hAnsi="Arial" w:cs="Arial"/>
          <w:i/>
          <w:spacing w:val="-3"/>
          <w:lang w:val="en-GB"/>
        </w:rPr>
        <w:t>buildings</w:t>
      </w:r>
      <w:r w:rsidR="005A2970" w:rsidRPr="00CE5BB4">
        <w:rPr>
          <w:rFonts w:ascii="Arial" w:hAnsi="Arial" w:cs="Arial"/>
          <w:spacing w:val="-3"/>
          <w:lang w:val="en-GB"/>
        </w:rPr>
        <w:t xml:space="preserve"> from the:</w:t>
      </w:r>
    </w:p>
    <w:p w14:paraId="64BE766C" w14:textId="77777777" w:rsidR="005A2970" w:rsidRPr="00CE5BB4" w:rsidRDefault="005A2970" w:rsidP="00937564">
      <w:pPr>
        <w:tabs>
          <w:tab w:val="left" w:pos="-720"/>
          <w:tab w:val="left" w:pos="4320"/>
        </w:tabs>
        <w:suppressAutoHyphens/>
        <w:ind w:left="1134" w:hanging="567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.1</w:t>
      </w:r>
      <w:r w:rsidRPr="00CE5BB4">
        <w:rPr>
          <w:rFonts w:ascii="Arial" w:hAnsi="Arial" w:cs="Arial"/>
          <w:i/>
          <w:spacing w:val="-3"/>
          <w:lang w:val="en-GB"/>
        </w:rPr>
        <w:tab/>
        <w:t>Front parcel line</w:t>
      </w:r>
      <w:r w:rsidRPr="00CE5BB4">
        <w:rPr>
          <w:rFonts w:ascii="Arial" w:hAnsi="Arial" w:cs="Arial"/>
          <w:spacing w:val="-3"/>
          <w:lang w:val="en-GB"/>
        </w:rPr>
        <w:t xml:space="preserve"> shall be</w:t>
      </w:r>
      <w:r w:rsidRPr="00CE5BB4">
        <w:rPr>
          <w:rFonts w:ascii="Arial" w:hAnsi="Arial" w:cs="Arial"/>
          <w:spacing w:val="-3"/>
          <w:lang w:val="en-GB"/>
        </w:rPr>
        <w:tab/>
      </w:r>
      <w:r w:rsidR="0023366A">
        <w:rPr>
          <w:rFonts w:ascii="Arial" w:hAnsi="Arial" w:cs="Arial"/>
          <w:spacing w:val="-3"/>
          <w:lang w:val="en-GB"/>
        </w:rPr>
        <w:t>3.0 metres (9.8</w:t>
      </w:r>
      <w:r w:rsidRPr="00CE5BB4">
        <w:rPr>
          <w:rFonts w:ascii="Arial" w:hAnsi="Arial" w:cs="Arial"/>
          <w:spacing w:val="-3"/>
          <w:lang w:val="en-GB"/>
        </w:rPr>
        <w:t xml:space="preserve"> feet)</w:t>
      </w:r>
    </w:p>
    <w:p w14:paraId="79D1F096" w14:textId="77777777" w:rsidR="005A2970" w:rsidRPr="00CE5BB4" w:rsidRDefault="005A2970" w:rsidP="00937564">
      <w:pPr>
        <w:tabs>
          <w:tab w:val="left" w:pos="-720"/>
          <w:tab w:val="left" w:pos="4320"/>
        </w:tabs>
        <w:suppressAutoHyphens/>
        <w:ind w:left="1134" w:hanging="567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.2</w:t>
      </w:r>
      <w:r w:rsidRPr="00CE5BB4">
        <w:rPr>
          <w:rFonts w:ascii="Arial" w:hAnsi="Arial" w:cs="Arial"/>
          <w:i/>
          <w:spacing w:val="-3"/>
          <w:lang w:val="en-GB"/>
        </w:rPr>
        <w:tab/>
        <w:t>Rear parcel line</w:t>
      </w:r>
      <w:r w:rsidRPr="00CE5BB4">
        <w:rPr>
          <w:rFonts w:ascii="Arial" w:hAnsi="Arial" w:cs="Arial"/>
          <w:spacing w:val="-3"/>
          <w:lang w:val="en-GB"/>
        </w:rPr>
        <w:t xml:space="preserve"> shall be</w:t>
      </w:r>
      <w:r w:rsidRPr="00CE5BB4">
        <w:rPr>
          <w:rFonts w:ascii="Arial" w:hAnsi="Arial" w:cs="Arial"/>
          <w:spacing w:val="-3"/>
          <w:lang w:val="en-GB"/>
        </w:rPr>
        <w:tab/>
        <w:t>1.0 metre    (3.3 feet)</w:t>
      </w:r>
    </w:p>
    <w:p w14:paraId="0607A527" w14:textId="77777777" w:rsidR="005A2970" w:rsidRPr="00CE5BB4" w:rsidRDefault="005A2970" w:rsidP="00937564">
      <w:pPr>
        <w:tabs>
          <w:tab w:val="left" w:pos="-720"/>
          <w:tab w:val="left" w:pos="4320"/>
        </w:tabs>
        <w:suppressAutoHyphens/>
        <w:ind w:left="1134" w:hanging="567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.3</w:t>
      </w:r>
      <w:r w:rsidRPr="00CE5BB4">
        <w:rPr>
          <w:rFonts w:ascii="Arial" w:hAnsi="Arial" w:cs="Arial"/>
          <w:i/>
          <w:spacing w:val="-3"/>
          <w:lang w:val="en-GB"/>
        </w:rPr>
        <w:tab/>
        <w:t xml:space="preserve">Interior side parcel line </w:t>
      </w:r>
      <w:r w:rsidRPr="00CE5BB4">
        <w:rPr>
          <w:rFonts w:ascii="Arial" w:hAnsi="Arial" w:cs="Arial"/>
          <w:spacing w:val="-3"/>
          <w:lang w:val="en-GB"/>
        </w:rPr>
        <w:t>shall be</w:t>
      </w:r>
      <w:r w:rsidRPr="00CE5BB4">
        <w:rPr>
          <w:rFonts w:ascii="Arial" w:hAnsi="Arial" w:cs="Arial"/>
          <w:spacing w:val="-3"/>
          <w:lang w:val="en-GB"/>
        </w:rPr>
        <w:tab/>
        <w:t>1.0 metre    (3.3 feet)</w:t>
      </w:r>
    </w:p>
    <w:p w14:paraId="6E5789FA" w14:textId="77777777" w:rsidR="005A2970" w:rsidRPr="00CE5BB4" w:rsidRDefault="005A2970" w:rsidP="00937564">
      <w:pPr>
        <w:tabs>
          <w:tab w:val="left" w:pos="-720"/>
          <w:tab w:val="left" w:pos="6521"/>
        </w:tabs>
        <w:suppressAutoHyphens/>
        <w:ind w:left="1134" w:hanging="567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 xml:space="preserve">Refer to “Pound and Animal Control Bylaw” for special setbacks which may apply. </w:t>
      </w:r>
    </w:p>
    <w:p w14:paraId="2F554098" w14:textId="77777777" w:rsidR="0023366A" w:rsidRPr="0023366A" w:rsidRDefault="0023366A" w:rsidP="0093756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b/>
          <w:spacing w:val="-3"/>
          <w:sz w:val="14"/>
          <w:lang w:val="en-GB"/>
        </w:rPr>
      </w:pPr>
    </w:p>
    <w:p w14:paraId="749BDBF6" w14:textId="77777777" w:rsidR="005A2970" w:rsidRPr="00750212" w:rsidRDefault="005A2970" w:rsidP="0093756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750212">
        <w:rPr>
          <w:rFonts w:ascii="Arial" w:hAnsi="Arial" w:cs="Arial"/>
          <w:b/>
          <w:spacing w:val="-3"/>
          <w:lang w:val="en-GB"/>
        </w:rPr>
        <w:t>Parking</w:t>
      </w:r>
    </w:p>
    <w:p w14:paraId="1A5256EB" w14:textId="77777777" w:rsidR="007B0382" w:rsidRPr="0023366A" w:rsidRDefault="00B459AA" w:rsidP="0093756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8</w:t>
      </w:r>
      <w:r w:rsidR="005A2970">
        <w:rPr>
          <w:rFonts w:ascii="Arial" w:hAnsi="Arial" w:cs="Arial"/>
          <w:spacing w:val="-3"/>
          <w:lang w:val="en-GB"/>
        </w:rPr>
        <w:t>.15</w:t>
      </w:r>
      <w:r w:rsidR="005A2970" w:rsidRPr="00CE5BB4">
        <w:rPr>
          <w:rFonts w:ascii="Arial" w:hAnsi="Arial" w:cs="Arial"/>
          <w:spacing w:val="-3"/>
          <w:lang w:val="en-GB"/>
        </w:rPr>
        <w:tab/>
      </w:r>
      <w:r w:rsidR="005A2970">
        <w:rPr>
          <w:rFonts w:ascii="Arial" w:hAnsi="Arial" w:cs="Arial"/>
          <w:spacing w:val="-3"/>
          <w:lang w:val="en-GB"/>
        </w:rPr>
        <w:t>R</w:t>
      </w:r>
      <w:r w:rsidR="005A2970" w:rsidRPr="00CE5BB4">
        <w:rPr>
          <w:rFonts w:ascii="Arial" w:hAnsi="Arial" w:cs="Arial"/>
          <w:spacing w:val="-3"/>
          <w:lang w:val="en-GB"/>
        </w:rPr>
        <w:t>equired</w:t>
      </w:r>
      <w:r w:rsidR="005A2970">
        <w:rPr>
          <w:rFonts w:ascii="Arial" w:hAnsi="Arial" w:cs="Arial"/>
          <w:spacing w:val="-3"/>
          <w:lang w:val="en-GB"/>
        </w:rPr>
        <w:t xml:space="preserve"> off-street p</w:t>
      </w:r>
      <w:r w:rsidR="005A2970" w:rsidRPr="00CE5BB4">
        <w:rPr>
          <w:rFonts w:ascii="Arial" w:hAnsi="Arial" w:cs="Arial"/>
          <w:spacing w:val="-3"/>
          <w:lang w:val="en-GB"/>
        </w:rPr>
        <w:t>arking shall be as</w:t>
      </w:r>
      <w:r w:rsidR="005A2970">
        <w:rPr>
          <w:rFonts w:ascii="Arial" w:hAnsi="Arial" w:cs="Arial"/>
          <w:spacing w:val="-3"/>
          <w:lang w:val="en-GB"/>
        </w:rPr>
        <w:t xml:space="preserve"> prescribed in</w:t>
      </w:r>
      <w:r w:rsidR="005A2970" w:rsidRPr="00CE5BB4">
        <w:rPr>
          <w:rFonts w:ascii="Arial" w:hAnsi="Arial" w:cs="Arial"/>
          <w:spacing w:val="-3"/>
          <w:lang w:val="en-GB"/>
        </w:rPr>
        <w:t xml:space="preserve"> Appendix I.</w:t>
      </w:r>
      <w:r w:rsidR="007B0382">
        <w:rPr>
          <w:rFonts w:ascii="Arial" w:hAnsi="Arial" w:cs="Arial"/>
          <w:b/>
          <w:spacing w:val="-3"/>
          <w:u w:val="single"/>
          <w:lang w:val="en-GB"/>
        </w:rPr>
        <w:br w:type="page"/>
      </w:r>
    </w:p>
    <w:p w14:paraId="63DD343C" w14:textId="77777777" w:rsidR="00FA2D99" w:rsidRPr="00965161" w:rsidRDefault="0023366A" w:rsidP="00B459AA">
      <w:pPr>
        <w:pStyle w:val="Header"/>
        <w:jc w:val="right"/>
        <w:rPr>
          <w:rFonts w:ascii="Book Antiqua" w:hAnsi="Book Antiqua"/>
          <w:b/>
          <w:sz w:val="24"/>
        </w:rPr>
      </w:pPr>
      <w:r w:rsidRPr="00965161">
        <w:rPr>
          <w:rFonts w:ascii="Book Antiqua" w:hAnsi="Book Antiqua"/>
          <w:b/>
          <w:noProof/>
          <w:sz w:val="24"/>
        </w:rPr>
        <w:lastRenderedPageBreak/>
        <w:t>Schedule “B”</w:t>
      </w:r>
    </w:p>
    <w:p w14:paraId="3829CAD9" w14:textId="77777777" w:rsidR="00D0634C" w:rsidRDefault="00D560ED" w:rsidP="00D560ED">
      <w:pPr>
        <w:tabs>
          <w:tab w:val="left" w:pos="0"/>
        </w:tabs>
        <w:suppressAutoHyphens/>
        <w:spacing w:after="80"/>
        <w:jc w:val="both"/>
        <w:rPr>
          <w:rFonts w:ascii="Arial" w:hAnsi="Arial" w:cs="Arial"/>
          <w:b/>
          <w:spacing w:val="-3"/>
          <w:u w:val="single"/>
          <w:lang w:val="en-GB"/>
        </w:rPr>
      </w:pPr>
      <w:r>
        <w:rPr>
          <w:rFonts w:ascii="Arial" w:hAnsi="Arial" w:cs="Arial"/>
          <w:b/>
          <w:spacing w:val="-3"/>
          <w:u w:val="single"/>
          <w:lang w:val="en-GB"/>
        </w:rPr>
        <w:t>SECTION 12</w:t>
      </w:r>
      <w:r w:rsidR="002A40F2">
        <w:rPr>
          <w:rFonts w:ascii="Arial" w:hAnsi="Arial" w:cs="Arial"/>
          <w:b/>
          <w:spacing w:val="-3"/>
          <w:u w:val="single"/>
          <w:lang w:val="en-GB"/>
        </w:rPr>
        <w:t xml:space="preserve"> – R</w:t>
      </w:r>
      <w:r>
        <w:rPr>
          <w:rFonts w:ascii="Arial" w:hAnsi="Arial" w:cs="Arial"/>
          <w:b/>
          <w:spacing w:val="-3"/>
          <w:u w:val="single"/>
          <w:lang w:val="en-GB"/>
        </w:rPr>
        <w:t>1</w:t>
      </w:r>
      <w:r w:rsidR="00D00038">
        <w:rPr>
          <w:rFonts w:ascii="Arial" w:hAnsi="Arial" w:cs="Arial"/>
          <w:b/>
          <w:spacing w:val="-3"/>
          <w:u w:val="single"/>
          <w:lang w:val="en-GB"/>
        </w:rPr>
        <w:t>7</w:t>
      </w:r>
      <w:r w:rsidR="00987DA7">
        <w:rPr>
          <w:rFonts w:ascii="Arial" w:hAnsi="Arial" w:cs="Arial"/>
          <w:b/>
          <w:spacing w:val="-3"/>
          <w:u w:val="single"/>
          <w:lang w:val="en-GB"/>
        </w:rPr>
        <w:t xml:space="preserve"> </w:t>
      </w:r>
      <w:r>
        <w:rPr>
          <w:rFonts w:ascii="Arial" w:hAnsi="Arial" w:cs="Arial"/>
          <w:b/>
          <w:spacing w:val="-3"/>
          <w:u w:val="single"/>
          <w:lang w:val="en-GB"/>
        </w:rPr>
        <w:t>–</w:t>
      </w:r>
      <w:r w:rsidR="00987DA7">
        <w:rPr>
          <w:rFonts w:ascii="Arial" w:hAnsi="Arial" w:cs="Arial"/>
          <w:b/>
          <w:spacing w:val="-3"/>
          <w:u w:val="single"/>
          <w:lang w:val="en-GB"/>
        </w:rPr>
        <w:t xml:space="preserve"> </w:t>
      </w:r>
      <w:r>
        <w:rPr>
          <w:rFonts w:ascii="Arial" w:hAnsi="Arial" w:cs="Arial"/>
          <w:b/>
          <w:spacing w:val="-3"/>
          <w:u w:val="single"/>
          <w:lang w:val="en-GB"/>
        </w:rPr>
        <w:t>LARGE</w:t>
      </w:r>
      <w:r w:rsidR="00D00038">
        <w:rPr>
          <w:rFonts w:ascii="Arial" w:hAnsi="Arial" w:cs="Arial"/>
          <w:b/>
          <w:spacing w:val="-3"/>
          <w:u w:val="single"/>
          <w:lang w:val="en-GB"/>
        </w:rPr>
        <w:t xml:space="preserve"> PARCEL</w:t>
      </w:r>
      <w:r>
        <w:rPr>
          <w:rFonts w:ascii="Arial" w:hAnsi="Arial" w:cs="Arial"/>
          <w:b/>
          <w:spacing w:val="-3"/>
          <w:u w:val="single"/>
          <w:lang w:val="en-GB"/>
        </w:rPr>
        <w:t xml:space="preserve"> </w:t>
      </w:r>
      <w:r w:rsidR="00D0634C">
        <w:rPr>
          <w:rFonts w:ascii="Arial" w:hAnsi="Arial" w:cs="Arial"/>
          <w:b/>
          <w:spacing w:val="-3"/>
          <w:u w:val="single"/>
          <w:lang w:val="en-GB"/>
        </w:rPr>
        <w:t xml:space="preserve">RESIDENTIAL ZONE </w:t>
      </w:r>
    </w:p>
    <w:p w14:paraId="3657B3A2" w14:textId="77777777" w:rsidR="009659DD" w:rsidRDefault="009659DD" w:rsidP="0031109E">
      <w:pPr>
        <w:tabs>
          <w:tab w:val="left" w:pos="0"/>
        </w:tabs>
        <w:suppressAutoHyphens/>
        <w:spacing w:after="80"/>
        <w:ind w:left="720" w:hanging="720"/>
        <w:jc w:val="both"/>
        <w:rPr>
          <w:rFonts w:ascii="Arial" w:hAnsi="Arial" w:cs="Arial"/>
          <w:b/>
          <w:spacing w:val="-3"/>
          <w:lang w:val="en-GB"/>
        </w:rPr>
      </w:pPr>
    </w:p>
    <w:p w14:paraId="5D932EA8" w14:textId="77777777" w:rsidR="0031109E" w:rsidRPr="000F083F" w:rsidRDefault="0031109E" w:rsidP="0031109E">
      <w:pPr>
        <w:tabs>
          <w:tab w:val="left" w:pos="0"/>
        </w:tabs>
        <w:suppressAutoHyphens/>
        <w:spacing w:after="80"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 xml:space="preserve">Purpose </w:t>
      </w:r>
    </w:p>
    <w:p w14:paraId="7271D6F1" w14:textId="77777777" w:rsidR="0031109E" w:rsidRPr="00CE5BB4" w:rsidRDefault="0050460E" w:rsidP="0031109E">
      <w:pPr>
        <w:suppressAutoHyphens/>
        <w:spacing w:after="120"/>
        <w:ind w:left="720" w:hanging="720"/>
        <w:jc w:val="both"/>
        <w:rPr>
          <w:rFonts w:ascii="Arial" w:hAnsi="Arial" w:cs="Arial"/>
          <w:i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12</w:t>
      </w:r>
      <w:r w:rsidR="00D560ED">
        <w:rPr>
          <w:rFonts w:ascii="Arial" w:hAnsi="Arial" w:cs="Arial"/>
          <w:spacing w:val="-3"/>
          <w:lang w:val="en-GB"/>
        </w:rPr>
        <w:t>.1</w:t>
      </w:r>
      <w:r w:rsidR="00D560ED">
        <w:rPr>
          <w:rFonts w:ascii="Arial" w:hAnsi="Arial" w:cs="Arial"/>
          <w:spacing w:val="-3"/>
          <w:lang w:val="en-GB"/>
        </w:rPr>
        <w:tab/>
        <w:t>The R-1</w:t>
      </w:r>
      <w:r w:rsidR="00D00038">
        <w:rPr>
          <w:rFonts w:ascii="Arial" w:hAnsi="Arial" w:cs="Arial"/>
          <w:spacing w:val="-3"/>
          <w:lang w:val="en-GB"/>
        </w:rPr>
        <w:t>7</w:t>
      </w:r>
      <w:r w:rsidR="0031109E" w:rsidRPr="00CE5BB4">
        <w:rPr>
          <w:rFonts w:ascii="Arial" w:hAnsi="Arial" w:cs="Arial"/>
          <w:spacing w:val="-3"/>
          <w:lang w:val="en-GB"/>
        </w:rPr>
        <w:t xml:space="preserve"> </w:t>
      </w:r>
      <w:r w:rsidR="0031109E" w:rsidRPr="00CE5BB4">
        <w:rPr>
          <w:rFonts w:ascii="Arial" w:hAnsi="Arial" w:cs="Arial"/>
          <w:i/>
          <w:spacing w:val="-3"/>
          <w:lang w:val="en-GB"/>
        </w:rPr>
        <w:t>Zone</w:t>
      </w:r>
      <w:r w:rsidR="00D00038">
        <w:rPr>
          <w:rFonts w:ascii="Arial" w:hAnsi="Arial" w:cs="Arial"/>
          <w:spacing w:val="-3"/>
          <w:lang w:val="en-GB"/>
        </w:rPr>
        <w:t xml:space="preserve"> provides for ground-</w:t>
      </w:r>
      <w:r w:rsidR="0070497B">
        <w:rPr>
          <w:rFonts w:ascii="Arial" w:hAnsi="Arial" w:cs="Arial"/>
          <w:spacing w:val="-3"/>
          <w:lang w:val="en-GB"/>
        </w:rPr>
        <w:t xml:space="preserve">oriented residential uses comprising of </w:t>
      </w:r>
      <w:r w:rsidR="0070497B" w:rsidRPr="00CE5BB4">
        <w:rPr>
          <w:rFonts w:ascii="Arial" w:hAnsi="Arial" w:cs="Arial"/>
          <w:i/>
          <w:spacing w:val="-3"/>
          <w:lang w:val="en-GB"/>
        </w:rPr>
        <w:t>single family dwelling</w:t>
      </w:r>
      <w:r w:rsidR="0070497B">
        <w:rPr>
          <w:rFonts w:ascii="Arial" w:hAnsi="Arial" w:cs="Arial"/>
          <w:i/>
          <w:spacing w:val="-3"/>
          <w:lang w:val="en-GB"/>
        </w:rPr>
        <w:t xml:space="preserve">s </w:t>
      </w:r>
      <w:r w:rsidR="002A40F2">
        <w:rPr>
          <w:rFonts w:ascii="Arial" w:hAnsi="Arial" w:cs="Arial"/>
          <w:spacing w:val="-3"/>
          <w:lang w:val="en-GB"/>
        </w:rPr>
        <w:t>and</w:t>
      </w:r>
      <w:r w:rsidR="00946B9D">
        <w:rPr>
          <w:rFonts w:ascii="Arial" w:hAnsi="Arial" w:cs="Arial"/>
          <w:i/>
          <w:spacing w:val="-3"/>
          <w:lang w:val="en-GB"/>
        </w:rPr>
        <w:t xml:space="preserve"> duplexes,</w:t>
      </w:r>
      <w:r w:rsidR="00946B9D" w:rsidRPr="00946B9D">
        <w:rPr>
          <w:rFonts w:ascii="Arial" w:hAnsi="Arial" w:cs="Arial"/>
          <w:spacing w:val="-3"/>
          <w:lang w:val="en-GB"/>
        </w:rPr>
        <w:t xml:space="preserve"> </w:t>
      </w:r>
      <w:r w:rsidR="0031109E" w:rsidRPr="00CE5BB4">
        <w:rPr>
          <w:rFonts w:ascii="Arial" w:hAnsi="Arial" w:cs="Arial"/>
          <w:i/>
          <w:spacing w:val="-3"/>
          <w:lang w:val="en-GB"/>
        </w:rPr>
        <w:t>secondary suite</w:t>
      </w:r>
      <w:r w:rsidR="0070497B">
        <w:rPr>
          <w:rFonts w:ascii="Arial" w:hAnsi="Arial" w:cs="Arial"/>
          <w:i/>
          <w:spacing w:val="-3"/>
          <w:lang w:val="en-GB"/>
        </w:rPr>
        <w:t>s</w:t>
      </w:r>
      <w:r w:rsidR="00946B9D">
        <w:rPr>
          <w:rFonts w:ascii="Arial" w:hAnsi="Arial" w:cs="Arial"/>
          <w:i/>
          <w:spacing w:val="-3"/>
          <w:lang w:val="en-GB"/>
        </w:rPr>
        <w:t>,</w:t>
      </w:r>
      <w:r w:rsidR="0031109E" w:rsidRPr="00CE5BB4">
        <w:rPr>
          <w:rFonts w:ascii="Arial" w:hAnsi="Arial" w:cs="Arial"/>
          <w:spacing w:val="-3"/>
          <w:lang w:val="en-GB"/>
        </w:rPr>
        <w:t xml:space="preserve"> </w:t>
      </w:r>
      <w:r w:rsidR="0070497B">
        <w:rPr>
          <w:rFonts w:ascii="Arial" w:hAnsi="Arial" w:cs="Arial"/>
          <w:spacing w:val="-3"/>
          <w:lang w:val="en-GB"/>
        </w:rPr>
        <w:t>and</w:t>
      </w:r>
      <w:r w:rsidR="0031109E" w:rsidRPr="00CE5BB4">
        <w:rPr>
          <w:rFonts w:ascii="Arial" w:hAnsi="Arial" w:cs="Arial"/>
          <w:spacing w:val="-3"/>
          <w:lang w:val="en-GB"/>
        </w:rPr>
        <w:t xml:space="preserve"> </w:t>
      </w:r>
      <w:r w:rsidR="0070497B">
        <w:rPr>
          <w:rFonts w:ascii="Arial" w:hAnsi="Arial" w:cs="Arial"/>
          <w:i/>
          <w:spacing w:val="-3"/>
          <w:lang w:val="en-GB"/>
        </w:rPr>
        <w:t>accessory dwelling units</w:t>
      </w:r>
      <w:r w:rsidR="00946B9D">
        <w:rPr>
          <w:rFonts w:ascii="Arial" w:hAnsi="Arial" w:cs="Arial"/>
          <w:i/>
          <w:spacing w:val="-3"/>
          <w:lang w:val="en-GB"/>
        </w:rPr>
        <w:t>,</w:t>
      </w:r>
      <w:r w:rsidR="00BB4DAC">
        <w:rPr>
          <w:rFonts w:ascii="Arial" w:hAnsi="Arial" w:cs="Arial"/>
          <w:spacing w:val="-3"/>
          <w:lang w:val="en-GB"/>
        </w:rPr>
        <w:t xml:space="preserve"> on large serviced </w:t>
      </w:r>
      <w:r w:rsidR="00BB4DAC" w:rsidRPr="00BB4DAC">
        <w:rPr>
          <w:rFonts w:ascii="Arial" w:hAnsi="Arial" w:cs="Arial"/>
          <w:i/>
          <w:spacing w:val="-3"/>
          <w:lang w:val="en-GB"/>
        </w:rPr>
        <w:t>parcels</w:t>
      </w:r>
      <w:r w:rsidR="00D20389">
        <w:rPr>
          <w:rFonts w:ascii="Arial" w:hAnsi="Arial" w:cs="Arial"/>
          <w:i/>
          <w:spacing w:val="-3"/>
          <w:lang w:val="en-GB"/>
        </w:rPr>
        <w:t xml:space="preserve"> </w:t>
      </w:r>
      <w:r w:rsidR="00D20389" w:rsidRPr="00D20389">
        <w:rPr>
          <w:rFonts w:ascii="Arial" w:hAnsi="Arial" w:cs="Arial"/>
          <w:spacing w:val="-3"/>
          <w:lang w:val="en-GB"/>
        </w:rPr>
        <w:t>within the Urban Containment Boundary</w:t>
      </w:r>
      <w:r w:rsidR="00946B9D">
        <w:rPr>
          <w:rFonts w:ascii="Arial" w:hAnsi="Arial" w:cs="Arial"/>
          <w:i/>
          <w:spacing w:val="-3"/>
          <w:lang w:val="en-GB"/>
        </w:rPr>
        <w:t>.</w:t>
      </w:r>
    </w:p>
    <w:p w14:paraId="144FDBAE" w14:textId="77777777" w:rsidR="00750212" w:rsidRDefault="00750212" w:rsidP="0031109E">
      <w:pPr>
        <w:tabs>
          <w:tab w:val="left" w:pos="-720"/>
          <w:tab w:val="left" w:pos="0"/>
        </w:tabs>
        <w:suppressAutoHyphens/>
        <w:spacing w:after="80"/>
        <w:ind w:left="720" w:hanging="720"/>
        <w:jc w:val="both"/>
        <w:rPr>
          <w:rFonts w:ascii="Arial" w:hAnsi="Arial" w:cs="Arial"/>
          <w:b/>
          <w:spacing w:val="-3"/>
          <w:lang w:val="en-GB"/>
        </w:rPr>
      </w:pPr>
    </w:p>
    <w:p w14:paraId="56AB6D10" w14:textId="77777777" w:rsidR="0031109E" w:rsidRPr="000F083F" w:rsidRDefault="0031109E" w:rsidP="0031109E">
      <w:pPr>
        <w:tabs>
          <w:tab w:val="left" w:pos="-720"/>
          <w:tab w:val="left" w:pos="0"/>
        </w:tabs>
        <w:suppressAutoHyphens/>
        <w:spacing w:after="80"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>Regulations</w:t>
      </w:r>
    </w:p>
    <w:p w14:paraId="0983EA43" w14:textId="77777777" w:rsidR="0031109E" w:rsidRPr="00CE5BB4" w:rsidRDefault="0050460E" w:rsidP="0031109E">
      <w:pPr>
        <w:tabs>
          <w:tab w:val="left" w:pos="-720"/>
          <w:tab w:val="left" w:pos="0"/>
        </w:tabs>
        <w:suppressAutoHyphens/>
        <w:spacing w:after="120"/>
        <w:ind w:left="720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12</w:t>
      </w:r>
      <w:r w:rsidR="0031109E" w:rsidRPr="00CE5BB4">
        <w:rPr>
          <w:rFonts w:ascii="Arial" w:hAnsi="Arial" w:cs="Arial"/>
          <w:spacing w:val="-3"/>
          <w:lang w:val="en-GB"/>
        </w:rPr>
        <w:t>.2</w:t>
      </w:r>
      <w:r w:rsidR="0031109E" w:rsidRPr="00CE5BB4">
        <w:rPr>
          <w:rFonts w:ascii="Arial" w:hAnsi="Arial" w:cs="Arial"/>
          <w:spacing w:val="-3"/>
          <w:lang w:val="en-GB"/>
        </w:rPr>
        <w:tab/>
        <w:t xml:space="preserve">On a </w:t>
      </w:r>
      <w:r w:rsidR="0031109E" w:rsidRPr="00CE5BB4">
        <w:rPr>
          <w:rFonts w:ascii="Arial" w:hAnsi="Arial" w:cs="Arial"/>
          <w:i/>
          <w:spacing w:val="-3"/>
          <w:lang w:val="en-GB"/>
        </w:rPr>
        <w:t>parcel</w:t>
      </w:r>
      <w:r w:rsidR="0031109E" w:rsidRPr="00CE5BB4">
        <w:rPr>
          <w:rFonts w:ascii="Arial" w:hAnsi="Arial" w:cs="Arial"/>
          <w:spacing w:val="-3"/>
          <w:lang w:val="en-GB"/>
        </w:rPr>
        <w:t xml:space="preserve"> </w:t>
      </w:r>
      <w:r w:rsidR="0031109E" w:rsidRPr="00CE5BB4">
        <w:rPr>
          <w:rFonts w:ascii="Arial" w:hAnsi="Arial" w:cs="Arial"/>
          <w:i/>
          <w:spacing w:val="-3"/>
          <w:lang w:val="en-GB"/>
        </w:rPr>
        <w:t xml:space="preserve">zoned </w:t>
      </w:r>
      <w:r w:rsidR="00BB4DAC">
        <w:rPr>
          <w:rFonts w:ascii="Arial" w:hAnsi="Arial" w:cs="Arial"/>
          <w:spacing w:val="-3"/>
          <w:lang w:val="en-GB"/>
        </w:rPr>
        <w:t>R-1</w:t>
      </w:r>
      <w:r w:rsidR="00D00038">
        <w:rPr>
          <w:rFonts w:ascii="Arial" w:hAnsi="Arial" w:cs="Arial"/>
          <w:spacing w:val="-3"/>
          <w:lang w:val="en-GB"/>
        </w:rPr>
        <w:t>7</w:t>
      </w:r>
      <w:r w:rsidR="0031109E" w:rsidRPr="00CE5BB4">
        <w:rPr>
          <w:rFonts w:ascii="Arial" w:hAnsi="Arial" w:cs="Arial"/>
          <w:spacing w:val="-3"/>
          <w:lang w:val="en-GB"/>
        </w:rPr>
        <w:t xml:space="preserve">, no </w:t>
      </w:r>
      <w:r w:rsidR="0031109E" w:rsidRPr="00CE5BB4">
        <w:rPr>
          <w:rFonts w:ascii="Arial" w:hAnsi="Arial" w:cs="Arial"/>
          <w:i/>
          <w:spacing w:val="-3"/>
          <w:lang w:val="en-GB"/>
        </w:rPr>
        <w:t>building</w:t>
      </w:r>
      <w:r w:rsidR="0031109E" w:rsidRPr="00CE5BB4">
        <w:rPr>
          <w:rFonts w:ascii="Arial" w:hAnsi="Arial" w:cs="Arial"/>
          <w:spacing w:val="-3"/>
          <w:lang w:val="en-GB"/>
        </w:rPr>
        <w:t xml:space="preserve"> or </w:t>
      </w:r>
      <w:r w:rsidR="0031109E" w:rsidRPr="00CE5BB4">
        <w:rPr>
          <w:rFonts w:ascii="Arial" w:hAnsi="Arial" w:cs="Arial"/>
          <w:i/>
          <w:spacing w:val="-3"/>
          <w:lang w:val="en-GB"/>
        </w:rPr>
        <w:t xml:space="preserve">structure </w:t>
      </w:r>
      <w:r w:rsidR="0031109E" w:rsidRPr="00CE5BB4">
        <w:rPr>
          <w:rFonts w:ascii="Arial" w:hAnsi="Arial" w:cs="Arial"/>
          <w:spacing w:val="-3"/>
          <w:lang w:val="en-GB"/>
        </w:rPr>
        <w:t>shall be constructed, located or altered and no plan of subdivision approved which contravenes th</w:t>
      </w:r>
      <w:r w:rsidR="002A40F2">
        <w:rPr>
          <w:rFonts w:ascii="Arial" w:hAnsi="Arial" w:cs="Arial"/>
          <w:spacing w:val="-3"/>
          <w:lang w:val="en-GB"/>
        </w:rPr>
        <w:t>e</w:t>
      </w:r>
      <w:r w:rsidR="00BB4DAC">
        <w:rPr>
          <w:rFonts w:ascii="Arial" w:hAnsi="Arial" w:cs="Arial"/>
          <w:spacing w:val="-3"/>
          <w:lang w:val="en-GB"/>
        </w:rPr>
        <w:t xml:space="preserve"> regulations set out in the R-1</w:t>
      </w:r>
      <w:r w:rsidR="00D00038">
        <w:rPr>
          <w:rFonts w:ascii="Arial" w:hAnsi="Arial" w:cs="Arial"/>
          <w:spacing w:val="-3"/>
          <w:lang w:val="en-GB"/>
        </w:rPr>
        <w:t>7</w:t>
      </w:r>
      <w:r w:rsidR="0031109E" w:rsidRPr="00CE5BB4">
        <w:rPr>
          <w:rFonts w:ascii="Arial" w:hAnsi="Arial" w:cs="Arial"/>
          <w:spacing w:val="-3"/>
          <w:lang w:val="en-GB"/>
        </w:rPr>
        <w:t xml:space="preserve"> </w:t>
      </w:r>
      <w:r w:rsidR="0031109E" w:rsidRPr="00CE5BB4">
        <w:rPr>
          <w:rFonts w:ascii="Arial" w:hAnsi="Arial" w:cs="Arial"/>
          <w:i/>
          <w:spacing w:val="-3"/>
          <w:lang w:val="en-GB"/>
        </w:rPr>
        <w:t xml:space="preserve">Zone </w:t>
      </w:r>
      <w:r w:rsidR="0031109E" w:rsidRPr="00CE5BB4">
        <w:rPr>
          <w:rFonts w:ascii="Arial" w:hAnsi="Arial" w:cs="Arial"/>
          <w:spacing w:val="-3"/>
          <w:lang w:val="en-GB"/>
        </w:rPr>
        <w:t>or those regulations contained elsewhere in this Bylaw.</w:t>
      </w:r>
    </w:p>
    <w:p w14:paraId="24BED1F3" w14:textId="77777777" w:rsidR="00750212" w:rsidRDefault="00750212" w:rsidP="0031109E">
      <w:pPr>
        <w:tabs>
          <w:tab w:val="left" w:pos="-720"/>
          <w:tab w:val="left" w:pos="0"/>
        </w:tabs>
        <w:suppressAutoHyphens/>
        <w:spacing w:after="80"/>
        <w:ind w:left="720" w:hanging="720"/>
        <w:jc w:val="both"/>
        <w:rPr>
          <w:rFonts w:ascii="Arial" w:hAnsi="Arial" w:cs="Arial"/>
          <w:b/>
          <w:spacing w:val="-3"/>
          <w:lang w:val="en-GB"/>
        </w:rPr>
      </w:pPr>
    </w:p>
    <w:p w14:paraId="4789274D" w14:textId="77777777" w:rsidR="0031109E" w:rsidRPr="000F083F" w:rsidRDefault="0031109E" w:rsidP="0031109E">
      <w:pPr>
        <w:tabs>
          <w:tab w:val="left" w:pos="-720"/>
          <w:tab w:val="left" w:pos="0"/>
        </w:tabs>
        <w:suppressAutoHyphens/>
        <w:spacing w:after="80"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>Permitted Uses</w:t>
      </w:r>
    </w:p>
    <w:p w14:paraId="73B58E82" w14:textId="77777777" w:rsidR="0031109E" w:rsidRPr="00CE5BB4" w:rsidRDefault="0050460E" w:rsidP="0031109E">
      <w:pPr>
        <w:tabs>
          <w:tab w:val="left" w:pos="-720"/>
          <w:tab w:val="left" w:pos="0"/>
        </w:tabs>
        <w:suppressAutoHyphens/>
        <w:spacing w:after="120"/>
        <w:ind w:left="720" w:hanging="720"/>
        <w:jc w:val="both"/>
        <w:rPr>
          <w:rFonts w:ascii="Arial" w:hAnsi="Arial" w:cs="Arial"/>
          <w:i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12</w:t>
      </w:r>
      <w:r w:rsidR="0031109E" w:rsidRPr="00CE5BB4">
        <w:rPr>
          <w:rFonts w:ascii="Arial" w:hAnsi="Arial" w:cs="Arial"/>
          <w:spacing w:val="-3"/>
          <w:lang w:val="en-GB"/>
        </w:rPr>
        <w:t>.3</w:t>
      </w:r>
      <w:r w:rsidR="0031109E" w:rsidRPr="00CE5BB4">
        <w:rPr>
          <w:rFonts w:ascii="Arial" w:hAnsi="Arial" w:cs="Arial"/>
          <w:spacing w:val="-3"/>
          <w:lang w:val="en-GB"/>
        </w:rPr>
        <w:tab/>
        <w:t>The following uses and no</w:t>
      </w:r>
      <w:r w:rsidR="00BB4DAC">
        <w:rPr>
          <w:rFonts w:ascii="Arial" w:hAnsi="Arial" w:cs="Arial"/>
          <w:spacing w:val="-3"/>
          <w:lang w:val="en-GB"/>
        </w:rPr>
        <w:t xml:space="preserve"> others are permitted in the R-11</w:t>
      </w:r>
      <w:r w:rsidR="0031109E" w:rsidRPr="00CE5BB4">
        <w:rPr>
          <w:rFonts w:ascii="Arial" w:hAnsi="Arial" w:cs="Arial"/>
          <w:spacing w:val="-3"/>
          <w:lang w:val="en-GB"/>
        </w:rPr>
        <w:t xml:space="preserve"> </w:t>
      </w:r>
      <w:r w:rsidR="0031109E" w:rsidRPr="00CE5BB4">
        <w:rPr>
          <w:rFonts w:ascii="Arial" w:hAnsi="Arial" w:cs="Arial"/>
          <w:i/>
          <w:spacing w:val="-3"/>
          <w:lang w:val="en-GB"/>
        </w:rPr>
        <w:t>Zone:</w:t>
      </w:r>
    </w:p>
    <w:p w14:paraId="172913C1" w14:textId="77777777" w:rsidR="009F74E7" w:rsidRPr="00CE5BB4" w:rsidRDefault="0031109E" w:rsidP="008A7430">
      <w:pPr>
        <w:tabs>
          <w:tab w:val="left" w:pos="-720"/>
        </w:tabs>
        <w:suppressAutoHyphens/>
        <w:spacing w:line="276" w:lineRule="auto"/>
        <w:ind w:left="1138" w:hanging="432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.1</w:t>
      </w:r>
      <w:r w:rsidRPr="00CE5BB4">
        <w:rPr>
          <w:rFonts w:ascii="Arial" w:hAnsi="Arial" w:cs="Arial"/>
          <w:i/>
          <w:spacing w:val="-3"/>
          <w:lang w:val="en-GB"/>
        </w:rPr>
        <w:tab/>
      </w:r>
      <w:r w:rsidR="009F74E7" w:rsidRPr="00CE5BB4">
        <w:rPr>
          <w:rFonts w:ascii="Arial" w:hAnsi="Arial" w:cs="Arial"/>
          <w:i/>
          <w:spacing w:val="-3"/>
          <w:lang w:val="en-GB"/>
        </w:rPr>
        <w:t>single family dwelling</w:t>
      </w:r>
      <w:r w:rsidR="009F74E7" w:rsidRPr="009F74E7">
        <w:rPr>
          <w:rFonts w:ascii="Arial" w:hAnsi="Arial" w:cs="Arial"/>
          <w:i/>
          <w:spacing w:val="-3"/>
          <w:lang w:val="en-GB"/>
        </w:rPr>
        <w:t xml:space="preserve"> </w:t>
      </w:r>
      <w:r w:rsidR="009F74E7" w:rsidRPr="00BB4DAC">
        <w:rPr>
          <w:rFonts w:ascii="Arial" w:hAnsi="Arial" w:cs="Arial"/>
          <w:spacing w:val="-3"/>
          <w:lang w:val="en-GB"/>
        </w:rPr>
        <w:t>with or without</w:t>
      </w:r>
      <w:r w:rsidR="009F74E7">
        <w:rPr>
          <w:rFonts w:ascii="Arial" w:hAnsi="Arial" w:cs="Arial"/>
          <w:i/>
          <w:spacing w:val="-3"/>
          <w:lang w:val="en-GB"/>
        </w:rPr>
        <w:t xml:space="preserve"> </w:t>
      </w:r>
      <w:r w:rsidR="009F74E7" w:rsidRPr="00CE5BB4">
        <w:rPr>
          <w:rFonts w:ascii="Arial" w:hAnsi="Arial" w:cs="Arial"/>
          <w:i/>
          <w:spacing w:val="-3"/>
          <w:lang w:val="en-GB"/>
        </w:rPr>
        <w:t>secondary suite</w:t>
      </w:r>
      <w:r w:rsidR="00266322">
        <w:rPr>
          <w:rFonts w:ascii="Arial" w:hAnsi="Arial" w:cs="Arial"/>
          <w:i/>
          <w:spacing w:val="-3"/>
          <w:lang w:val="en-GB"/>
        </w:rPr>
        <w:t>(</w:t>
      </w:r>
      <w:r w:rsidR="009F74E7">
        <w:rPr>
          <w:rFonts w:ascii="Arial" w:hAnsi="Arial" w:cs="Arial"/>
          <w:i/>
          <w:spacing w:val="-3"/>
          <w:lang w:val="en-GB"/>
        </w:rPr>
        <w:t>s</w:t>
      </w:r>
      <w:r w:rsidR="00266322">
        <w:rPr>
          <w:rFonts w:ascii="Arial" w:hAnsi="Arial" w:cs="Arial"/>
          <w:i/>
          <w:spacing w:val="-3"/>
          <w:lang w:val="en-GB"/>
        </w:rPr>
        <w:t>)</w:t>
      </w:r>
      <w:r w:rsidR="009F74E7" w:rsidRPr="00CE5BB4">
        <w:rPr>
          <w:rFonts w:ascii="Arial" w:hAnsi="Arial" w:cs="Arial"/>
          <w:spacing w:val="-3"/>
          <w:lang w:val="en-GB"/>
        </w:rPr>
        <w:t>;</w:t>
      </w:r>
    </w:p>
    <w:p w14:paraId="1DE796C7" w14:textId="77777777" w:rsidR="009F74E7" w:rsidRDefault="009F74E7" w:rsidP="008A7430">
      <w:pPr>
        <w:tabs>
          <w:tab w:val="left" w:pos="-720"/>
        </w:tabs>
        <w:suppressAutoHyphens/>
        <w:spacing w:line="276" w:lineRule="auto"/>
        <w:ind w:left="1138" w:hanging="432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</w:t>
      </w:r>
      <w:r>
        <w:rPr>
          <w:rFonts w:ascii="Arial" w:hAnsi="Arial" w:cs="Arial"/>
          <w:spacing w:val="-3"/>
          <w:lang w:val="en-GB"/>
        </w:rPr>
        <w:t>2</w:t>
      </w:r>
      <w:r w:rsidRPr="00CE5BB4">
        <w:rPr>
          <w:rFonts w:ascii="Arial" w:hAnsi="Arial" w:cs="Arial"/>
          <w:i/>
          <w:spacing w:val="-3"/>
          <w:lang w:val="en-GB"/>
        </w:rPr>
        <w:tab/>
      </w:r>
      <w:r>
        <w:rPr>
          <w:rFonts w:ascii="Arial" w:hAnsi="Arial" w:cs="Arial"/>
          <w:i/>
          <w:spacing w:val="-3"/>
          <w:lang w:val="en-GB"/>
        </w:rPr>
        <w:t xml:space="preserve">duplex </w:t>
      </w:r>
      <w:r w:rsidRPr="00BB4DAC">
        <w:rPr>
          <w:rFonts w:ascii="Arial" w:hAnsi="Arial" w:cs="Arial"/>
          <w:spacing w:val="-3"/>
          <w:lang w:val="en-GB"/>
        </w:rPr>
        <w:t>with or without</w:t>
      </w:r>
      <w:r>
        <w:rPr>
          <w:rFonts w:ascii="Arial" w:hAnsi="Arial" w:cs="Arial"/>
          <w:i/>
          <w:spacing w:val="-3"/>
          <w:lang w:val="en-GB"/>
        </w:rPr>
        <w:t xml:space="preserve"> </w:t>
      </w:r>
      <w:r w:rsidRPr="00CE5BB4">
        <w:rPr>
          <w:rFonts w:ascii="Arial" w:hAnsi="Arial" w:cs="Arial"/>
          <w:i/>
          <w:spacing w:val="-3"/>
          <w:lang w:val="en-GB"/>
        </w:rPr>
        <w:t>secondary suite</w:t>
      </w:r>
      <w:r w:rsidR="00266322">
        <w:rPr>
          <w:rFonts w:ascii="Arial" w:hAnsi="Arial" w:cs="Arial"/>
          <w:i/>
          <w:spacing w:val="-3"/>
          <w:lang w:val="en-GB"/>
        </w:rPr>
        <w:t>(</w:t>
      </w:r>
      <w:r>
        <w:rPr>
          <w:rFonts w:ascii="Arial" w:hAnsi="Arial" w:cs="Arial"/>
          <w:i/>
          <w:spacing w:val="-3"/>
          <w:lang w:val="en-GB"/>
        </w:rPr>
        <w:t>s</w:t>
      </w:r>
      <w:r w:rsidR="00266322">
        <w:rPr>
          <w:rFonts w:ascii="Arial" w:hAnsi="Arial" w:cs="Arial"/>
          <w:i/>
          <w:spacing w:val="-3"/>
          <w:lang w:val="en-GB"/>
        </w:rPr>
        <w:t>)</w:t>
      </w:r>
      <w:r>
        <w:rPr>
          <w:rFonts w:ascii="Arial" w:hAnsi="Arial" w:cs="Arial"/>
          <w:i/>
          <w:spacing w:val="-3"/>
          <w:lang w:val="en-GB"/>
        </w:rPr>
        <w:t>;</w:t>
      </w:r>
    </w:p>
    <w:p w14:paraId="58900497" w14:textId="77777777" w:rsidR="009F74E7" w:rsidRPr="00CE5BB4" w:rsidRDefault="009F74E7" w:rsidP="008A7430">
      <w:pPr>
        <w:tabs>
          <w:tab w:val="left" w:pos="-720"/>
        </w:tabs>
        <w:suppressAutoHyphens/>
        <w:spacing w:line="276" w:lineRule="auto"/>
        <w:ind w:left="1138" w:hanging="432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.3</w:t>
      </w:r>
      <w:r>
        <w:rPr>
          <w:rFonts w:ascii="Arial" w:hAnsi="Arial" w:cs="Arial"/>
          <w:spacing w:val="-3"/>
          <w:lang w:val="en-GB"/>
        </w:rPr>
        <w:tab/>
      </w:r>
      <w:r w:rsidRPr="009F74E7">
        <w:rPr>
          <w:rFonts w:ascii="Arial" w:hAnsi="Arial" w:cs="Arial"/>
          <w:i/>
          <w:spacing w:val="-3"/>
          <w:lang w:val="en-GB"/>
        </w:rPr>
        <w:t>accessory dwelling unit</w:t>
      </w:r>
      <w:r w:rsidR="00266322">
        <w:rPr>
          <w:rFonts w:ascii="Arial" w:hAnsi="Arial" w:cs="Arial"/>
          <w:i/>
          <w:spacing w:val="-3"/>
          <w:lang w:val="en-GB"/>
        </w:rPr>
        <w:t>(s)</w:t>
      </w:r>
      <w:r>
        <w:rPr>
          <w:rFonts w:ascii="Arial" w:hAnsi="Arial" w:cs="Arial"/>
          <w:spacing w:val="-3"/>
          <w:lang w:val="en-GB"/>
        </w:rPr>
        <w:t xml:space="preserve"> in compliance with s.</w:t>
      </w:r>
      <w:r w:rsidRPr="00CE5BB4">
        <w:rPr>
          <w:rFonts w:ascii="Arial" w:hAnsi="Arial" w:cs="Arial"/>
          <w:spacing w:val="-3"/>
          <w:lang w:val="en-GB"/>
        </w:rPr>
        <w:t xml:space="preserve"> 4.2 </w:t>
      </w:r>
      <w:r>
        <w:rPr>
          <w:rFonts w:ascii="Arial" w:hAnsi="Arial" w:cs="Arial"/>
          <w:spacing w:val="-3"/>
          <w:lang w:val="en-GB"/>
        </w:rPr>
        <w:t>of this Bylaw;</w:t>
      </w:r>
    </w:p>
    <w:p w14:paraId="280D0CD1" w14:textId="77777777" w:rsidR="009F74E7" w:rsidRDefault="009F74E7" w:rsidP="008A7430">
      <w:pPr>
        <w:tabs>
          <w:tab w:val="left" w:pos="-720"/>
        </w:tabs>
        <w:suppressAutoHyphens/>
        <w:spacing w:line="276" w:lineRule="auto"/>
        <w:ind w:left="1138" w:hanging="432"/>
        <w:jc w:val="both"/>
        <w:rPr>
          <w:rFonts w:ascii="Arial" w:hAnsi="Arial" w:cs="Arial"/>
          <w:i/>
          <w:spacing w:val="-3"/>
          <w:lang w:val="en-GB"/>
        </w:rPr>
      </w:pPr>
      <w:r w:rsidRPr="009F74E7">
        <w:rPr>
          <w:rFonts w:ascii="Arial" w:hAnsi="Arial" w:cs="Arial"/>
          <w:spacing w:val="-3"/>
          <w:lang w:val="en-GB"/>
        </w:rPr>
        <w:t>.4</w:t>
      </w:r>
      <w:r>
        <w:rPr>
          <w:rFonts w:ascii="Arial" w:hAnsi="Arial" w:cs="Arial"/>
          <w:i/>
          <w:spacing w:val="-3"/>
          <w:lang w:val="en-GB"/>
        </w:rPr>
        <w:tab/>
        <w:t>accessory use;</w:t>
      </w:r>
    </w:p>
    <w:p w14:paraId="17B1805A" w14:textId="77777777" w:rsidR="009F74E7" w:rsidRDefault="009F74E7" w:rsidP="008A7430">
      <w:pPr>
        <w:tabs>
          <w:tab w:val="left" w:pos="-720"/>
        </w:tabs>
        <w:suppressAutoHyphens/>
        <w:spacing w:line="276" w:lineRule="auto"/>
        <w:ind w:left="1138" w:hanging="432"/>
        <w:jc w:val="both"/>
        <w:rPr>
          <w:rFonts w:ascii="Arial" w:hAnsi="Arial" w:cs="Arial"/>
          <w:i/>
          <w:spacing w:val="-3"/>
          <w:lang w:val="en-GB"/>
        </w:rPr>
      </w:pPr>
      <w:r w:rsidRPr="009F74E7">
        <w:rPr>
          <w:rFonts w:ascii="Arial" w:hAnsi="Arial" w:cs="Arial"/>
          <w:spacing w:val="-3"/>
          <w:lang w:val="en-GB"/>
        </w:rPr>
        <w:t>.5</w:t>
      </w:r>
      <w:r>
        <w:rPr>
          <w:rFonts w:ascii="Arial" w:hAnsi="Arial" w:cs="Arial"/>
          <w:i/>
          <w:spacing w:val="-3"/>
          <w:lang w:val="en-GB"/>
        </w:rPr>
        <w:tab/>
      </w:r>
      <w:r w:rsidR="008A7430">
        <w:rPr>
          <w:rFonts w:ascii="Arial" w:hAnsi="Arial" w:cs="Arial"/>
          <w:i/>
          <w:spacing w:val="-3"/>
          <w:lang w:val="en-GB"/>
        </w:rPr>
        <w:t xml:space="preserve">bed and breakfast </w:t>
      </w:r>
      <w:r w:rsidR="00BB4DAC">
        <w:rPr>
          <w:rFonts w:ascii="Arial" w:hAnsi="Arial" w:cs="Arial"/>
          <w:spacing w:val="-3"/>
          <w:lang w:val="en-GB"/>
        </w:rPr>
        <w:t>limited to three</w:t>
      </w:r>
      <w:r w:rsidR="008A7430" w:rsidRPr="008A7430">
        <w:rPr>
          <w:rFonts w:ascii="Arial" w:hAnsi="Arial" w:cs="Arial"/>
          <w:spacing w:val="-3"/>
          <w:lang w:val="en-GB"/>
        </w:rPr>
        <w:t xml:space="preserve"> let rooms within a</w:t>
      </w:r>
      <w:r w:rsidR="008A7430">
        <w:rPr>
          <w:rFonts w:ascii="Arial" w:hAnsi="Arial" w:cs="Arial"/>
          <w:i/>
          <w:spacing w:val="-3"/>
          <w:lang w:val="en-GB"/>
        </w:rPr>
        <w:t xml:space="preserve"> </w:t>
      </w:r>
      <w:r w:rsidR="00987DA7">
        <w:rPr>
          <w:rFonts w:ascii="Arial" w:hAnsi="Arial" w:cs="Arial"/>
          <w:i/>
          <w:spacing w:val="-3"/>
          <w:lang w:val="en-GB"/>
        </w:rPr>
        <w:t xml:space="preserve">principal </w:t>
      </w:r>
      <w:r w:rsidR="008A7430">
        <w:rPr>
          <w:rFonts w:ascii="Arial" w:hAnsi="Arial" w:cs="Arial"/>
          <w:i/>
          <w:spacing w:val="-3"/>
          <w:lang w:val="en-GB"/>
        </w:rPr>
        <w:t>single family dwelling only;</w:t>
      </w:r>
    </w:p>
    <w:p w14:paraId="0F95A8AE" w14:textId="77777777" w:rsidR="0031109E" w:rsidRPr="00CE5BB4" w:rsidRDefault="009F74E7" w:rsidP="008A7430">
      <w:pPr>
        <w:tabs>
          <w:tab w:val="left" w:pos="-720"/>
        </w:tabs>
        <w:suppressAutoHyphens/>
        <w:spacing w:line="276" w:lineRule="auto"/>
        <w:ind w:left="1138" w:hanging="432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i/>
          <w:spacing w:val="-3"/>
          <w:lang w:val="en-GB"/>
        </w:rPr>
        <w:t>.6</w:t>
      </w:r>
      <w:r>
        <w:rPr>
          <w:rFonts w:ascii="Arial" w:hAnsi="Arial" w:cs="Arial"/>
          <w:i/>
          <w:spacing w:val="-3"/>
          <w:lang w:val="en-GB"/>
        </w:rPr>
        <w:tab/>
      </w:r>
      <w:r w:rsidR="0031109E" w:rsidRPr="00CE5BB4">
        <w:rPr>
          <w:rFonts w:ascii="Arial" w:hAnsi="Arial" w:cs="Arial"/>
          <w:i/>
          <w:spacing w:val="-3"/>
          <w:lang w:val="en-GB"/>
        </w:rPr>
        <w:t>boarders</w:t>
      </w:r>
      <w:r w:rsidR="0031109E" w:rsidRPr="00CE5BB4">
        <w:rPr>
          <w:rFonts w:ascii="Arial" w:hAnsi="Arial" w:cs="Arial"/>
          <w:spacing w:val="-3"/>
          <w:lang w:val="en-GB"/>
        </w:rPr>
        <w:t xml:space="preserve">, limited to </w:t>
      </w:r>
      <w:r w:rsidR="00987DA7">
        <w:rPr>
          <w:rFonts w:ascii="Arial" w:hAnsi="Arial" w:cs="Arial"/>
          <w:spacing w:val="-3"/>
          <w:lang w:val="en-GB"/>
        </w:rPr>
        <w:t xml:space="preserve">a maximum of </w:t>
      </w:r>
      <w:r w:rsidR="0031109E" w:rsidRPr="00CE5BB4">
        <w:rPr>
          <w:rFonts w:ascii="Arial" w:hAnsi="Arial" w:cs="Arial"/>
          <w:spacing w:val="-3"/>
          <w:lang w:val="en-GB"/>
        </w:rPr>
        <w:t xml:space="preserve">two; </w:t>
      </w:r>
    </w:p>
    <w:p w14:paraId="7B74E696" w14:textId="77777777" w:rsidR="0031109E" w:rsidRPr="00CE5BB4" w:rsidRDefault="0031109E" w:rsidP="008A7430">
      <w:pPr>
        <w:tabs>
          <w:tab w:val="left" w:pos="-720"/>
        </w:tabs>
        <w:suppressAutoHyphens/>
        <w:spacing w:line="276" w:lineRule="auto"/>
        <w:ind w:left="1138" w:hanging="432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</w:t>
      </w:r>
      <w:r w:rsidR="008A7430">
        <w:rPr>
          <w:rFonts w:ascii="Arial" w:hAnsi="Arial" w:cs="Arial"/>
          <w:spacing w:val="-3"/>
          <w:lang w:val="en-GB"/>
        </w:rPr>
        <w:t>7</w:t>
      </w:r>
      <w:r w:rsidRPr="00CE5BB4">
        <w:rPr>
          <w:rFonts w:ascii="Arial" w:hAnsi="Arial" w:cs="Arial"/>
          <w:i/>
          <w:spacing w:val="-3"/>
          <w:lang w:val="en-GB"/>
        </w:rPr>
        <w:tab/>
        <w:t>family childcare facility</w:t>
      </w:r>
      <w:r w:rsidR="00987DA7" w:rsidRPr="00987DA7">
        <w:rPr>
          <w:rFonts w:ascii="Arial" w:hAnsi="Arial" w:cs="Arial"/>
          <w:spacing w:val="-3"/>
          <w:lang w:val="en-GB"/>
        </w:rPr>
        <w:t xml:space="preserve"> </w:t>
      </w:r>
      <w:r w:rsidR="00987DA7" w:rsidRPr="008A7430">
        <w:rPr>
          <w:rFonts w:ascii="Arial" w:hAnsi="Arial" w:cs="Arial"/>
          <w:spacing w:val="-3"/>
          <w:lang w:val="en-GB"/>
        </w:rPr>
        <w:t>within a</w:t>
      </w:r>
      <w:r w:rsidR="00987DA7">
        <w:rPr>
          <w:rFonts w:ascii="Arial" w:hAnsi="Arial" w:cs="Arial"/>
          <w:i/>
          <w:spacing w:val="-3"/>
          <w:lang w:val="en-GB"/>
        </w:rPr>
        <w:t xml:space="preserve"> principal single family dwelling only</w:t>
      </w:r>
      <w:r w:rsidRPr="00CE5BB4">
        <w:rPr>
          <w:rFonts w:ascii="Arial" w:hAnsi="Arial" w:cs="Arial"/>
          <w:spacing w:val="-3"/>
          <w:lang w:val="en-GB"/>
        </w:rPr>
        <w:t xml:space="preserve">; </w:t>
      </w:r>
    </w:p>
    <w:p w14:paraId="4EBEFE5B" w14:textId="77777777" w:rsidR="0031109E" w:rsidRPr="00CE5BB4" w:rsidRDefault="008A7430" w:rsidP="008A7430">
      <w:pPr>
        <w:tabs>
          <w:tab w:val="left" w:pos="-720"/>
        </w:tabs>
        <w:suppressAutoHyphens/>
        <w:spacing w:line="276" w:lineRule="auto"/>
        <w:ind w:left="1138" w:hanging="432"/>
        <w:jc w:val="both"/>
        <w:rPr>
          <w:rFonts w:ascii="Arial" w:hAnsi="Arial" w:cs="Arial"/>
          <w:i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.8</w:t>
      </w:r>
      <w:r w:rsidR="0031109E" w:rsidRPr="00CE5BB4">
        <w:rPr>
          <w:rFonts w:ascii="Arial" w:hAnsi="Arial" w:cs="Arial"/>
          <w:spacing w:val="-3"/>
          <w:lang w:val="en-GB"/>
        </w:rPr>
        <w:tab/>
      </w:r>
      <w:r w:rsidR="0031109E" w:rsidRPr="00CE5BB4">
        <w:rPr>
          <w:rFonts w:ascii="Arial" w:hAnsi="Arial" w:cs="Arial"/>
          <w:i/>
          <w:spacing w:val="-3"/>
          <w:lang w:val="en-GB"/>
        </w:rPr>
        <w:t>group childcare</w:t>
      </w:r>
      <w:r w:rsidR="00987DA7" w:rsidRPr="00987DA7">
        <w:rPr>
          <w:rFonts w:ascii="Arial" w:hAnsi="Arial" w:cs="Arial"/>
          <w:spacing w:val="-3"/>
          <w:lang w:val="en-GB"/>
        </w:rPr>
        <w:t xml:space="preserve"> </w:t>
      </w:r>
      <w:r w:rsidR="00987DA7" w:rsidRPr="008A7430">
        <w:rPr>
          <w:rFonts w:ascii="Arial" w:hAnsi="Arial" w:cs="Arial"/>
          <w:spacing w:val="-3"/>
          <w:lang w:val="en-GB"/>
        </w:rPr>
        <w:t>within a</w:t>
      </w:r>
      <w:r w:rsidR="00987DA7">
        <w:rPr>
          <w:rFonts w:ascii="Arial" w:hAnsi="Arial" w:cs="Arial"/>
          <w:i/>
          <w:spacing w:val="-3"/>
          <w:lang w:val="en-GB"/>
        </w:rPr>
        <w:t xml:space="preserve"> principal single family dwelling only</w:t>
      </w:r>
      <w:r w:rsidR="0031109E" w:rsidRPr="00CE5BB4">
        <w:rPr>
          <w:rFonts w:ascii="Arial" w:hAnsi="Arial" w:cs="Arial"/>
          <w:i/>
          <w:spacing w:val="-3"/>
          <w:lang w:val="en-GB"/>
        </w:rPr>
        <w:t xml:space="preserve">; </w:t>
      </w:r>
    </w:p>
    <w:p w14:paraId="1030B843" w14:textId="77777777" w:rsidR="0031109E" w:rsidRPr="00CE5BB4" w:rsidRDefault="0031109E" w:rsidP="008A7430">
      <w:pPr>
        <w:tabs>
          <w:tab w:val="left" w:pos="-720"/>
        </w:tabs>
        <w:suppressAutoHyphens/>
        <w:spacing w:line="276" w:lineRule="auto"/>
        <w:ind w:left="1138" w:hanging="432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</w:t>
      </w:r>
      <w:r w:rsidR="008A7430">
        <w:rPr>
          <w:rFonts w:ascii="Arial" w:hAnsi="Arial" w:cs="Arial"/>
          <w:spacing w:val="-3"/>
          <w:lang w:val="en-GB"/>
        </w:rPr>
        <w:t>9</w:t>
      </w:r>
      <w:r w:rsidRPr="00CE5BB4">
        <w:rPr>
          <w:rFonts w:ascii="Arial" w:hAnsi="Arial" w:cs="Arial"/>
          <w:i/>
          <w:spacing w:val="-3"/>
          <w:lang w:val="en-GB"/>
        </w:rPr>
        <w:tab/>
        <w:t>home occupation</w:t>
      </w:r>
      <w:r w:rsidRPr="00CE5BB4">
        <w:rPr>
          <w:rFonts w:ascii="Arial" w:hAnsi="Arial" w:cs="Arial"/>
          <w:spacing w:val="-3"/>
          <w:lang w:val="en-GB"/>
        </w:rPr>
        <w:t>;</w:t>
      </w:r>
    </w:p>
    <w:p w14:paraId="38199597" w14:textId="77777777" w:rsidR="0031109E" w:rsidRPr="00CE5BB4" w:rsidRDefault="0031109E" w:rsidP="009F74E7">
      <w:pPr>
        <w:tabs>
          <w:tab w:val="left" w:pos="-720"/>
        </w:tabs>
        <w:suppressAutoHyphens/>
        <w:spacing w:after="40"/>
        <w:ind w:left="1134" w:hanging="425"/>
        <w:jc w:val="both"/>
        <w:rPr>
          <w:rFonts w:ascii="Arial" w:hAnsi="Arial" w:cs="Arial"/>
          <w:spacing w:val="-3"/>
          <w:lang w:val="en-GB"/>
        </w:rPr>
      </w:pPr>
    </w:p>
    <w:p w14:paraId="488CA4FC" w14:textId="77777777" w:rsidR="0031109E" w:rsidRPr="00987DA7" w:rsidRDefault="0031109E" w:rsidP="0031109E">
      <w:pPr>
        <w:tabs>
          <w:tab w:val="left" w:pos="-720"/>
          <w:tab w:val="left" w:pos="0"/>
        </w:tabs>
        <w:suppressAutoHyphens/>
        <w:spacing w:after="40"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987DA7">
        <w:rPr>
          <w:rFonts w:ascii="Arial" w:hAnsi="Arial" w:cs="Arial"/>
          <w:b/>
          <w:spacing w:val="-3"/>
          <w:lang w:val="en-GB"/>
        </w:rPr>
        <w:t xml:space="preserve">Maximum Number of </w:t>
      </w:r>
      <w:r w:rsidR="009A7C34" w:rsidRPr="00987DA7">
        <w:rPr>
          <w:rFonts w:ascii="Arial" w:hAnsi="Arial" w:cs="Arial"/>
          <w:b/>
          <w:spacing w:val="-3"/>
          <w:lang w:val="en-GB"/>
        </w:rPr>
        <w:t xml:space="preserve">Buildings and </w:t>
      </w:r>
      <w:r w:rsidRPr="00987DA7">
        <w:rPr>
          <w:rFonts w:ascii="Arial" w:hAnsi="Arial" w:cs="Arial"/>
          <w:b/>
          <w:spacing w:val="-3"/>
          <w:lang w:val="en-GB"/>
        </w:rPr>
        <w:t>Dwellings</w:t>
      </w:r>
      <w:r w:rsidR="008A7430" w:rsidRPr="00987DA7">
        <w:rPr>
          <w:rFonts w:ascii="Arial" w:hAnsi="Arial" w:cs="Arial"/>
          <w:b/>
          <w:spacing w:val="-3"/>
          <w:lang w:val="en-GB"/>
        </w:rPr>
        <w:t xml:space="preserve"> Units</w:t>
      </w:r>
      <w:r w:rsidR="00266322" w:rsidRPr="00987DA7">
        <w:rPr>
          <w:rFonts w:ascii="Arial" w:hAnsi="Arial" w:cs="Arial"/>
          <w:b/>
          <w:spacing w:val="-3"/>
          <w:lang w:val="en-GB"/>
        </w:rPr>
        <w:t xml:space="preserve"> </w:t>
      </w:r>
    </w:p>
    <w:p w14:paraId="56A23D4C" w14:textId="77777777" w:rsidR="00C91AE3" w:rsidRDefault="0050460E" w:rsidP="00D00038">
      <w:pPr>
        <w:tabs>
          <w:tab w:val="left" w:pos="-720"/>
          <w:tab w:val="left" w:pos="0"/>
        </w:tabs>
        <w:suppressAutoHyphens/>
        <w:spacing w:after="120"/>
        <w:ind w:left="720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12</w:t>
      </w:r>
      <w:r w:rsidR="0031109E" w:rsidRPr="00CE5BB4">
        <w:rPr>
          <w:rFonts w:ascii="Arial" w:hAnsi="Arial" w:cs="Arial"/>
          <w:spacing w:val="-3"/>
          <w:lang w:val="en-GB"/>
        </w:rPr>
        <w:t>.4</w:t>
      </w:r>
      <w:r w:rsidR="00266322">
        <w:rPr>
          <w:rFonts w:ascii="Arial" w:hAnsi="Arial" w:cs="Arial"/>
          <w:spacing w:val="-3"/>
          <w:lang w:val="en-GB"/>
        </w:rPr>
        <w:tab/>
        <w:t xml:space="preserve">No more than four </w:t>
      </w:r>
      <w:r w:rsidR="00266322" w:rsidRPr="00035FA4">
        <w:rPr>
          <w:rFonts w:ascii="Arial" w:hAnsi="Arial" w:cs="Arial"/>
          <w:i/>
          <w:spacing w:val="-3"/>
          <w:lang w:val="en-GB"/>
        </w:rPr>
        <w:t>dwelling units</w:t>
      </w:r>
      <w:r w:rsidR="00266322">
        <w:rPr>
          <w:rFonts w:ascii="Arial" w:hAnsi="Arial" w:cs="Arial"/>
          <w:spacing w:val="-3"/>
          <w:lang w:val="en-GB"/>
        </w:rPr>
        <w:t xml:space="preserve"> are permitted per </w:t>
      </w:r>
      <w:r w:rsidR="00266322" w:rsidRPr="00035FA4">
        <w:rPr>
          <w:rFonts w:ascii="Arial" w:hAnsi="Arial" w:cs="Arial"/>
          <w:i/>
          <w:spacing w:val="-3"/>
          <w:lang w:val="en-GB"/>
        </w:rPr>
        <w:t>parcel</w:t>
      </w:r>
      <w:r w:rsidR="00C91AE3">
        <w:rPr>
          <w:rFonts w:ascii="Arial" w:hAnsi="Arial" w:cs="Arial"/>
          <w:spacing w:val="-3"/>
          <w:lang w:val="en-GB"/>
        </w:rPr>
        <w:t>,</w:t>
      </w:r>
      <w:r w:rsidR="00C91AE3" w:rsidRPr="00C91AE3">
        <w:rPr>
          <w:rFonts w:ascii="Arial" w:hAnsi="Arial" w:cs="Arial"/>
          <w:spacing w:val="-3"/>
          <w:lang w:val="en-GB"/>
        </w:rPr>
        <w:t xml:space="preserve"> </w:t>
      </w:r>
      <w:r w:rsidR="00C91AE3">
        <w:rPr>
          <w:rFonts w:ascii="Arial" w:hAnsi="Arial" w:cs="Arial"/>
          <w:spacing w:val="-3"/>
          <w:lang w:val="en-GB"/>
        </w:rPr>
        <w:t xml:space="preserve">where the largest </w:t>
      </w:r>
      <w:r w:rsidR="00C91AE3" w:rsidRPr="00C91AE3">
        <w:rPr>
          <w:rFonts w:ascii="Arial" w:hAnsi="Arial" w:cs="Arial"/>
          <w:i/>
          <w:spacing w:val="-3"/>
          <w:lang w:val="en-GB"/>
        </w:rPr>
        <w:t>building</w:t>
      </w:r>
      <w:r w:rsidR="00C91AE3">
        <w:rPr>
          <w:rFonts w:ascii="Arial" w:hAnsi="Arial" w:cs="Arial"/>
          <w:spacing w:val="-3"/>
          <w:lang w:val="en-GB"/>
        </w:rPr>
        <w:t xml:space="preserve"> </w:t>
      </w:r>
      <w:r w:rsidR="003030E7">
        <w:rPr>
          <w:rFonts w:ascii="Arial" w:hAnsi="Arial" w:cs="Arial"/>
          <w:spacing w:val="-3"/>
          <w:lang w:val="en-GB"/>
        </w:rPr>
        <w:t>is</w:t>
      </w:r>
      <w:r w:rsidR="00C91AE3">
        <w:rPr>
          <w:rFonts w:ascii="Arial" w:hAnsi="Arial" w:cs="Arial"/>
          <w:spacing w:val="-3"/>
          <w:lang w:val="en-GB"/>
        </w:rPr>
        <w:t xml:space="preserve"> deemed the </w:t>
      </w:r>
      <w:r w:rsidR="00C91AE3" w:rsidRPr="00C91AE3">
        <w:rPr>
          <w:rFonts w:ascii="Arial" w:hAnsi="Arial" w:cs="Arial"/>
          <w:i/>
          <w:spacing w:val="-3"/>
          <w:lang w:val="en-GB"/>
        </w:rPr>
        <w:t>principal building</w:t>
      </w:r>
      <w:r w:rsidR="00C91AE3">
        <w:rPr>
          <w:rFonts w:ascii="Arial" w:hAnsi="Arial" w:cs="Arial"/>
          <w:i/>
          <w:spacing w:val="-3"/>
          <w:lang w:val="en-GB"/>
        </w:rPr>
        <w:t>.</w:t>
      </w:r>
    </w:p>
    <w:p w14:paraId="29168013" w14:textId="77777777" w:rsidR="009A410C" w:rsidRDefault="009A410C" w:rsidP="0031109E">
      <w:pPr>
        <w:tabs>
          <w:tab w:val="left" w:pos="-720"/>
        </w:tabs>
        <w:suppressAutoHyphens/>
        <w:spacing w:after="40"/>
        <w:ind w:left="720" w:hanging="720"/>
        <w:jc w:val="both"/>
        <w:rPr>
          <w:rFonts w:ascii="Arial" w:hAnsi="Arial" w:cs="Arial"/>
          <w:b/>
          <w:spacing w:val="-3"/>
          <w:lang w:val="en-GB"/>
        </w:rPr>
      </w:pPr>
    </w:p>
    <w:p w14:paraId="5F3C2F38" w14:textId="77777777" w:rsidR="0031109E" w:rsidRPr="000F083F" w:rsidRDefault="0031109E" w:rsidP="0031109E">
      <w:pPr>
        <w:tabs>
          <w:tab w:val="left" w:pos="-720"/>
        </w:tabs>
        <w:suppressAutoHyphens/>
        <w:spacing w:after="40"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>Maximum Height of Principal Building</w:t>
      </w:r>
    </w:p>
    <w:p w14:paraId="22EC5AC7" w14:textId="77777777" w:rsidR="0031109E" w:rsidRPr="00CE5BB4" w:rsidRDefault="0050460E" w:rsidP="0031109E">
      <w:pPr>
        <w:tabs>
          <w:tab w:val="left" w:pos="-720"/>
          <w:tab w:val="left" w:pos="0"/>
        </w:tabs>
        <w:suppressAutoHyphens/>
        <w:spacing w:after="120"/>
        <w:ind w:left="720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12</w:t>
      </w:r>
      <w:r w:rsidR="009659DD">
        <w:rPr>
          <w:rFonts w:ascii="Arial" w:hAnsi="Arial" w:cs="Arial"/>
          <w:spacing w:val="-3"/>
          <w:lang w:val="en-GB"/>
        </w:rPr>
        <w:t>.5</w:t>
      </w:r>
      <w:r w:rsidR="0031109E" w:rsidRPr="00CE5BB4">
        <w:rPr>
          <w:rFonts w:ascii="Arial" w:hAnsi="Arial" w:cs="Arial"/>
          <w:spacing w:val="-3"/>
          <w:lang w:val="en-GB"/>
        </w:rPr>
        <w:tab/>
        <w:t xml:space="preserve">The maximum </w:t>
      </w:r>
      <w:r w:rsidR="0031109E" w:rsidRPr="00CE5BB4">
        <w:rPr>
          <w:rFonts w:ascii="Arial" w:hAnsi="Arial" w:cs="Arial"/>
          <w:i/>
          <w:spacing w:val="-3"/>
          <w:lang w:val="en-GB"/>
        </w:rPr>
        <w:t xml:space="preserve">height </w:t>
      </w:r>
      <w:r w:rsidR="0031109E" w:rsidRPr="00CE5BB4">
        <w:rPr>
          <w:rFonts w:ascii="Arial" w:hAnsi="Arial" w:cs="Arial"/>
          <w:spacing w:val="-3"/>
          <w:lang w:val="en-GB"/>
        </w:rPr>
        <w:t xml:space="preserve">of the </w:t>
      </w:r>
      <w:r w:rsidR="0031109E" w:rsidRPr="00CE5BB4">
        <w:rPr>
          <w:rFonts w:ascii="Arial" w:hAnsi="Arial" w:cs="Arial"/>
          <w:i/>
          <w:spacing w:val="-3"/>
          <w:lang w:val="en-GB"/>
        </w:rPr>
        <w:t>principal building</w:t>
      </w:r>
      <w:r w:rsidR="00D20389">
        <w:rPr>
          <w:rFonts w:ascii="Arial" w:hAnsi="Arial" w:cs="Arial"/>
          <w:spacing w:val="-3"/>
          <w:lang w:val="en-GB"/>
        </w:rPr>
        <w:t xml:space="preserve"> shall be 10</w:t>
      </w:r>
      <w:r w:rsidR="0031109E" w:rsidRPr="00CE5BB4">
        <w:rPr>
          <w:rFonts w:ascii="Arial" w:hAnsi="Arial" w:cs="Arial"/>
          <w:spacing w:val="-3"/>
          <w:lang w:val="en-GB"/>
        </w:rPr>
        <w:t xml:space="preserve"> metres (32.8 feet).</w:t>
      </w:r>
    </w:p>
    <w:p w14:paraId="60633931" w14:textId="77777777" w:rsidR="00987DA7" w:rsidRDefault="00987DA7" w:rsidP="0031109E">
      <w:pPr>
        <w:tabs>
          <w:tab w:val="left" w:pos="-720"/>
        </w:tabs>
        <w:suppressAutoHyphens/>
        <w:spacing w:after="40"/>
        <w:ind w:left="720" w:hanging="720"/>
        <w:jc w:val="both"/>
        <w:rPr>
          <w:rFonts w:ascii="Arial" w:hAnsi="Arial" w:cs="Arial"/>
          <w:b/>
          <w:spacing w:val="-3"/>
          <w:lang w:val="en-GB"/>
        </w:rPr>
      </w:pPr>
    </w:p>
    <w:p w14:paraId="5995EFC8" w14:textId="77777777" w:rsidR="0031109E" w:rsidRPr="000F083F" w:rsidRDefault="0031109E" w:rsidP="0031109E">
      <w:pPr>
        <w:tabs>
          <w:tab w:val="left" w:pos="-720"/>
        </w:tabs>
        <w:suppressAutoHyphens/>
        <w:spacing w:after="40"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>Maximum Height of Accessory Buildings</w:t>
      </w:r>
    </w:p>
    <w:p w14:paraId="681CA378" w14:textId="77777777" w:rsidR="0031109E" w:rsidRPr="00CE5BB4" w:rsidRDefault="0050460E" w:rsidP="0031109E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12</w:t>
      </w:r>
      <w:r w:rsidR="009659DD">
        <w:rPr>
          <w:rFonts w:ascii="Arial" w:hAnsi="Arial" w:cs="Arial"/>
          <w:spacing w:val="-3"/>
          <w:lang w:val="en-GB"/>
        </w:rPr>
        <w:t>.6</w:t>
      </w:r>
    </w:p>
    <w:p w14:paraId="2DB82E4D" w14:textId="77777777" w:rsidR="0031109E" w:rsidRPr="00CE5BB4" w:rsidRDefault="0031109E" w:rsidP="0031109E">
      <w:pPr>
        <w:tabs>
          <w:tab w:val="left" w:pos="-720"/>
          <w:tab w:val="left" w:pos="0"/>
        </w:tabs>
        <w:suppressAutoHyphens/>
        <w:spacing w:after="40"/>
        <w:ind w:left="1134" w:hanging="567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.1</w:t>
      </w:r>
      <w:r w:rsidRPr="00CE5BB4">
        <w:rPr>
          <w:rFonts w:ascii="Arial" w:hAnsi="Arial" w:cs="Arial"/>
          <w:spacing w:val="-3"/>
          <w:lang w:val="en-GB"/>
        </w:rPr>
        <w:tab/>
        <w:t xml:space="preserve">The maximum </w:t>
      </w:r>
      <w:r w:rsidRPr="00CE5BB4">
        <w:rPr>
          <w:rFonts w:ascii="Arial" w:hAnsi="Arial" w:cs="Arial"/>
          <w:i/>
          <w:spacing w:val="-3"/>
          <w:lang w:val="en-GB"/>
        </w:rPr>
        <w:t xml:space="preserve">height </w:t>
      </w:r>
      <w:r w:rsidRPr="00CE5BB4">
        <w:rPr>
          <w:rFonts w:ascii="Arial" w:hAnsi="Arial" w:cs="Arial"/>
          <w:spacing w:val="-3"/>
          <w:lang w:val="en-GB"/>
        </w:rPr>
        <w:t xml:space="preserve">of an accessory </w:t>
      </w:r>
      <w:r w:rsidRPr="00CE5BB4">
        <w:rPr>
          <w:rFonts w:ascii="Arial" w:hAnsi="Arial" w:cs="Arial"/>
          <w:i/>
          <w:spacing w:val="-3"/>
          <w:lang w:val="en-GB"/>
        </w:rPr>
        <w:t>building</w:t>
      </w:r>
      <w:r w:rsidR="00D20389">
        <w:rPr>
          <w:rFonts w:ascii="Arial" w:hAnsi="Arial" w:cs="Arial"/>
          <w:spacing w:val="-3"/>
          <w:lang w:val="en-GB"/>
        </w:rPr>
        <w:t xml:space="preserve"> shall be 6</w:t>
      </w:r>
      <w:r w:rsidRPr="00CE5BB4">
        <w:rPr>
          <w:rFonts w:ascii="Arial" w:hAnsi="Arial" w:cs="Arial"/>
          <w:spacing w:val="-3"/>
          <w:lang w:val="en-GB"/>
        </w:rPr>
        <w:t xml:space="preserve"> metres (19.7 feet).</w:t>
      </w:r>
    </w:p>
    <w:p w14:paraId="0DD5158B" w14:textId="77777777" w:rsidR="0031109E" w:rsidRPr="00CE5BB4" w:rsidRDefault="0031109E" w:rsidP="0031109E">
      <w:pPr>
        <w:tabs>
          <w:tab w:val="left" w:pos="-720"/>
          <w:tab w:val="left" w:pos="0"/>
          <w:tab w:val="left" w:pos="720"/>
        </w:tabs>
        <w:suppressAutoHyphens/>
        <w:spacing w:after="120"/>
        <w:ind w:left="1134" w:hanging="567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.2</w:t>
      </w:r>
      <w:r w:rsidRPr="00CE5BB4">
        <w:rPr>
          <w:rFonts w:ascii="Arial" w:hAnsi="Arial" w:cs="Arial"/>
          <w:spacing w:val="-3"/>
          <w:lang w:val="en-GB"/>
        </w:rPr>
        <w:tab/>
        <w:t xml:space="preserve">The maximum </w:t>
      </w:r>
      <w:r w:rsidRPr="00CE5BB4">
        <w:rPr>
          <w:rFonts w:ascii="Arial" w:hAnsi="Arial" w:cs="Arial"/>
          <w:i/>
          <w:spacing w:val="-3"/>
          <w:lang w:val="en-GB"/>
        </w:rPr>
        <w:t>height</w:t>
      </w:r>
      <w:r w:rsidRPr="00CE5BB4">
        <w:rPr>
          <w:rFonts w:ascii="Arial" w:hAnsi="Arial" w:cs="Arial"/>
          <w:spacing w:val="-3"/>
          <w:lang w:val="en-GB"/>
        </w:rPr>
        <w:t xml:space="preserve"> of an </w:t>
      </w:r>
      <w:r w:rsidRPr="00CE5BB4">
        <w:rPr>
          <w:rFonts w:ascii="Arial" w:hAnsi="Arial" w:cs="Arial"/>
          <w:i/>
          <w:spacing w:val="-3"/>
          <w:lang w:val="en-GB"/>
        </w:rPr>
        <w:t>accessory building</w:t>
      </w:r>
      <w:r w:rsidR="008B26B4">
        <w:rPr>
          <w:rFonts w:ascii="Arial" w:hAnsi="Arial" w:cs="Arial"/>
          <w:spacing w:val="-3"/>
          <w:lang w:val="en-GB"/>
        </w:rPr>
        <w:t xml:space="preserve"> containing one or more</w:t>
      </w:r>
      <w:r w:rsidR="00266322">
        <w:rPr>
          <w:rFonts w:ascii="Arial" w:hAnsi="Arial" w:cs="Arial"/>
          <w:spacing w:val="-3"/>
          <w:lang w:val="en-GB"/>
        </w:rPr>
        <w:t xml:space="preserve"> </w:t>
      </w:r>
      <w:r w:rsidR="00946B9D">
        <w:rPr>
          <w:rFonts w:ascii="Arial" w:hAnsi="Arial" w:cs="Arial"/>
          <w:i/>
          <w:spacing w:val="-3"/>
          <w:lang w:val="en-GB"/>
        </w:rPr>
        <w:t>accessory dwelling units</w:t>
      </w:r>
      <w:r w:rsidRPr="00CE5BB4">
        <w:rPr>
          <w:rFonts w:ascii="Arial" w:hAnsi="Arial" w:cs="Arial"/>
          <w:spacing w:val="-3"/>
          <w:lang w:val="en-GB"/>
        </w:rPr>
        <w:t xml:space="preserve"> shall be 7.5 metres (24.6 feet).</w:t>
      </w:r>
    </w:p>
    <w:p w14:paraId="42A8399B" w14:textId="77777777" w:rsidR="00946B9D" w:rsidRDefault="00946B9D" w:rsidP="009A7C34">
      <w:pPr>
        <w:tabs>
          <w:tab w:val="left" w:pos="-720"/>
        </w:tabs>
        <w:suppressAutoHyphens/>
        <w:spacing w:after="40"/>
        <w:jc w:val="both"/>
        <w:rPr>
          <w:rFonts w:ascii="Arial" w:hAnsi="Arial" w:cs="Arial"/>
          <w:b/>
          <w:spacing w:val="-3"/>
          <w:lang w:val="en-GB"/>
        </w:rPr>
      </w:pPr>
    </w:p>
    <w:p w14:paraId="4AB6CD6B" w14:textId="77777777" w:rsidR="009A7C34" w:rsidRPr="00946B9D" w:rsidRDefault="0031109E" w:rsidP="009A7C34">
      <w:pPr>
        <w:tabs>
          <w:tab w:val="left" w:pos="-720"/>
        </w:tabs>
        <w:suppressAutoHyphens/>
        <w:spacing w:after="40"/>
        <w:jc w:val="both"/>
        <w:rPr>
          <w:rFonts w:ascii="Arial" w:hAnsi="Arial" w:cs="Arial"/>
          <w:spacing w:val="-3"/>
          <w:lang w:val="en-GB"/>
        </w:rPr>
      </w:pPr>
      <w:r w:rsidRPr="00946B9D">
        <w:rPr>
          <w:rFonts w:ascii="Arial" w:hAnsi="Arial" w:cs="Arial"/>
          <w:b/>
          <w:spacing w:val="-3"/>
          <w:lang w:val="en-GB"/>
        </w:rPr>
        <w:t xml:space="preserve">Maximum </w:t>
      </w:r>
      <w:r w:rsidR="002541B4" w:rsidRPr="00946B9D">
        <w:rPr>
          <w:rFonts w:ascii="Arial" w:hAnsi="Arial" w:cs="Arial"/>
          <w:b/>
          <w:spacing w:val="-3"/>
          <w:lang w:val="en-GB"/>
        </w:rPr>
        <w:t xml:space="preserve">Building </w:t>
      </w:r>
      <w:r w:rsidRPr="00946B9D">
        <w:rPr>
          <w:rFonts w:ascii="Arial" w:hAnsi="Arial" w:cs="Arial"/>
          <w:b/>
          <w:spacing w:val="-3"/>
          <w:lang w:val="en-GB"/>
        </w:rPr>
        <w:t>Parcel Coverage</w:t>
      </w:r>
      <w:r w:rsidR="009A7C34" w:rsidRPr="00946B9D">
        <w:rPr>
          <w:rFonts w:ascii="Arial" w:hAnsi="Arial" w:cs="Arial"/>
          <w:spacing w:val="-3"/>
          <w:lang w:val="en-GB"/>
        </w:rPr>
        <w:t xml:space="preserve">  </w:t>
      </w:r>
    </w:p>
    <w:p w14:paraId="61F3611A" w14:textId="77777777" w:rsidR="00FA2D99" w:rsidRDefault="0050460E" w:rsidP="0031109E">
      <w:pPr>
        <w:tabs>
          <w:tab w:val="left" w:pos="-720"/>
        </w:tabs>
        <w:suppressAutoHyphens/>
        <w:spacing w:after="120"/>
        <w:ind w:left="709" w:hanging="709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12</w:t>
      </w:r>
      <w:r w:rsidR="009659DD">
        <w:rPr>
          <w:rFonts w:ascii="Arial" w:hAnsi="Arial" w:cs="Arial"/>
          <w:spacing w:val="-3"/>
          <w:lang w:val="en-GB"/>
        </w:rPr>
        <w:t>.7</w:t>
      </w:r>
      <w:r w:rsidR="00FA2D99">
        <w:rPr>
          <w:rFonts w:ascii="Arial" w:hAnsi="Arial" w:cs="Arial"/>
          <w:spacing w:val="-3"/>
          <w:lang w:val="en-GB"/>
        </w:rPr>
        <w:tab/>
      </w:r>
      <w:r w:rsidR="00FA2D99" w:rsidRPr="00CE5BB4">
        <w:rPr>
          <w:rFonts w:ascii="Arial" w:hAnsi="Arial" w:cs="Arial"/>
          <w:spacing w:val="-3"/>
          <w:lang w:val="en-GB"/>
        </w:rPr>
        <w:t xml:space="preserve">The total maximum </w:t>
      </w:r>
      <w:r w:rsidR="00FA2D99" w:rsidRPr="00CE5BB4">
        <w:rPr>
          <w:rFonts w:ascii="Arial" w:hAnsi="Arial" w:cs="Arial"/>
          <w:i/>
          <w:spacing w:val="-3"/>
          <w:lang w:val="en-GB"/>
        </w:rPr>
        <w:t>parcel coverage</w:t>
      </w:r>
      <w:r w:rsidR="00FA2D99" w:rsidRPr="00CE5BB4">
        <w:rPr>
          <w:rFonts w:ascii="Arial" w:hAnsi="Arial" w:cs="Arial"/>
          <w:spacing w:val="-3"/>
          <w:lang w:val="en-GB"/>
        </w:rPr>
        <w:t xml:space="preserve"> for </w:t>
      </w:r>
      <w:r w:rsidR="00FA2D99">
        <w:rPr>
          <w:rFonts w:ascii="Arial" w:hAnsi="Arial" w:cs="Arial"/>
          <w:spacing w:val="-3"/>
          <w:lang w:val="en-GB"/>
        </w:rPr>
        <w:t xml:space="preserve">all </w:t>
      </w:r>
      <w:r w:rsidR="00FA2D99" w:rsidRPr="00CE5BB4">
        <w:rPr>
          <w:rFonts w:ascii="Arial" w:hAnsi="Arial" w:cs="Arial"/>
          <w:i/>
          <w:spacing w:val="-3"/>
          <w:lang w:val="en-GB"/>
        </w:rPr>
        <w:t>buildings</w:t>
      </w:r>
      <w:r w:rsidR="00FA2D99" w:rsidRPr="00CE5BB4">
        <w:rPr>
          <w:rFonts w:ascii="Arial" w:hAnsi="Arial" w:cs="Arial"/>
          <w:spacing w:val="-3"/>
          <w:lang w:val="en-GB"/>
        </w:rPr>
        <w:t xml:space="preserve"> shall be </w:t>
      </w:r>
      <w:r w:rsidR="00FA2D99">
        <w:rPr>
          <w:rFonts w:ascii="Arial" w:hAnsi="Arial" w:cs="Arial"/>
          <w:spacing w:val="-3"/>
          <w:lang w:val="en-GB"/>
        </w:rPr>
        <w:t>40</w:t>
      </w:r>
      <w:r w:rsidR="00FA2D99" w:rsidRPr="008B26B4">
        <w:rPr>
          <w:rFonts w:ascii="Arial" w:hAnsi="Arial" w:cs="Arial"/>
          <w:spacing w:val="-3"/>
          <w:lang w:val="en-GB"/>
        </w:rPr>
        <w:t>%</w:t>
      </w:r>
      <w:r w:rsidR="00FA2D99">
        <w:rPr>
          <w:rFonts w:ascii="Arial" w:hAnsi="Arial" w:cs="Arial"/>
          <w:spacing w:val="-3"/>
          <w:lang w:val="en-GB"/>
        </w:rPr>
        <w:t xml:space="preserve"> of</w:t>
      </w:r>
      <w:r w:rsidR="00FA2D99" w:rsidRPr="00CE5BB4">
        <w:rPr>
          <w:rFonts w:ascii="Arial" w:hAnsi="Arial" w:cs="Arial"/>
          <w:spacing w:val="-3"/>
          <w:lang w:val="en-GB"/>
        </w:rPr>
        <w:t xml:space="preserve"> </w:t>
      </w:r>
      <w:r w:rsidR="00FA2D99" w:rsidRPr="00CE5BB4">
        <w:rPr>
          <w:rFonts w:ascii="Arial" w:hAnsi="Arial" w:cs="Arial"/>
          <w:i/>
          <w:spacing w:val="-3"/>
          <w:lang w:val="en-GB"/>
        </w:rPr>
        <w:t>parcel area</w:t>
      </w:r>
      <w:r w:rsidR="00FA2D99">
        <w:rPr>
          <w:rFonts w:ascii="Arial" w:hAnsi="Arial" w:cs="Arial"/>
          <w:i/>
          <w:spacing w:val="-3"/>
          <w:lang w:val="en-GB"/>
        </w:rPr>
        <w:t>;</w:t>
      </w:r>
      <w:r w:rsidR="00FA2D99">
        <w:rPr>
          <w:rFonts w:ascii="Arial" w:hAnsi="Arial" w:cs="Arial"/>
          <w:spacing w:val="-3"/>
          <w:lang w:val="en-GB"/>
        </w:rPr>
        <w:t xml:space="preserve"> whereby, within this cap, up to 15% of </w:t>
      </w:r>
      <w:r w:rsidR="00FA2D99" w:rsidRPr="00296F82">
        <w:rPr>
          <w:rFonts w:ascii="Arial" w:hAnsi="Arial" w:cs="Arial"/>
          <w:i/>
          <w:spacing w:val="-3"/>
          <w:lang w:val="en-GB"/>
        </w:rPr>
        <w:t>parcel</w:t>
      </w:r>
      <w:r w:rsidR="00FA2D99">
        <w:rPr>
          <w:rFonts w:ascii="Arial" w:hAnsi="Arial" w:cs="Arial"/>
          <w:spacing w:val="-3"/>
          <w:lang w:val="en-GB"/>
        </w:rPr>
        <w:t xml:space="preserve"> area may comprise</w:t>
      </w:r>
      <w:r w:rsidR="00FA2D99" w:rsidRPr="00CE5BB4">
        <w:rPr>
          <w:rFonts w:ascii="Arial" w:hAnsi="Arial" w:cs="Arial"/>
          <w:spacing w:val="-3"/>
          <w:lang w:val="en-GB"/>
        </w:rPr>
        <w:t xml:space="preserve"> </w:t>
      </w:r>
      <w:r w:rsidR="00FA2D99" w:rsidRPr="00CE5BB4">
        <w:rPr>
          <w:rFonts w:ascii="Arial" w:hAnsi="Arial" w:cs="Arial"/>
          <w:i/>
          <w:spacing w:val="-3"/>
          <w:lang w:val="en-GB"/>
        </w:rPr>
        <w:t>accessory buildings</w:t>
      </w:r>
      <w:r w:rsidR="00FA2D99">
        <w:rPr>
          <w:rFonts w:ascii="Arial" w:hAnsi="Arial" w:cs="Arial"/>
          <w:spacing w:val="-3"/>
          <w:lang w:val="en-GB"/>
        </w:rPr>
        <w:t xml:space="preserve"> containing one or more</w:t>
      </w:r>
      <w:r w:rsidR="00FA2D99" w:rsidRPr="00CE5BB4">
        <w:rPr>
          <w:rFonts w:ascii="Arial" w:hAnsi="Arial" w:cs="Arial"/>
          <w:spacing w:val="-3"/>
          <w:lang w:val="en-GB"/>
        </w:rPr>
        <w:t xml:space="preserve"> </w:t>
      </w:r>
      <w:r w:rsidR="00FA2D99">
        <w:rPr>
          <w:rFonts w:ascii="Arial" w:hAnsi="Arial" w:cs="Arial"/>
          <w:i/>
          <w:spacing w:val="-3"/>
          <w:lang w:val="en-GB"/>
        </w:rPr>
        <w:t>accessory dwelling units</w:t>
      </w:r>
      <w:r w:rsidR="00FA2D99">
        <w:rPr>
          <w:rFonts w:ascii="Arial" w:hAnsi="Arial" w:cs="Arial"/>
          <w:spacing w:val="-3"/>
          <w:lang w:val="en-GB"/>
        </w:rPr>
        <w:t xml:space="preserve">; and up to </w:t>
      </w:r>
      <w:r w:rsidR="00FA2D99" w:rsidRPr="00CE5BB4">
        <w:rPr>
          <w:rFonts w:ascii="Arial" w:hAnsi="Arial" w:cs="Arial"/>
          <w:spacing w:val="-3"/>
          <w:lang w:val="en-GB"/>
        </w:rPr>
        <w:t>10%</w:t>
      </w:r>
      <w:r w:rsidR="00FA2D99">
        <w:rPr>
          <w:rFonts w:ascii="Arial" w:hAnsi="Arial" w:cs="Arial"/>
          <w:spacing w:val="-3"/>
          <w:lang w:val="en-GB"/>
        </w:rPr>
        <w:t xml:space="preserve"> may</w:t>
      </w:r>
      <w:r w:rsidR="00FA2D99" w:rsidRPr="00CE5BB4">
        <w:rPr>
          <w:rFonts w:ascii="Arial" w:hAnsi="Arial" w:cs="Arial"/>
          <w:spacing w:val="-3"/>
          <w:lang w:val="en-GB"/>
        </w:rPr>
        <w:t xml:space="preserve"> </w:t>
      </w:r>
      <w:r w:rsidR="00FA2D99">
        <w:rPr>
          <w:rFonts w:ascii="Arial" w:hAnsi="Arial" w:cs="Arial"/>
          <w:spacing w:val="-3"/>
          <w:lang w:val="en-GB"/>
        </w:rPr>
        <w:t>comprise any and</w:t>
      </w:r>
      <w:r w:rsidR="00FA2D99" w:rsidRPr="00CE5BB4">
        <w:rPr>
          <w:rFonts w:ascii="Arial" w:hAnsi="Arial" w:cs="Arial"/>
          <w:spacing w:val="-3"/>
          <w:lang w:val="en-GB"/>
        </w:rPr>
        <w:t xml:space="preserve"> all </w:t>
      </w:r>
      <w:r w:rsidR="00FA2D99">
        <w:rPr>
          <w:rFonts w:ascii="Arial" w:hAnsi="Arial" w:cs="Arial"/>
          <w:spacing w:val="-3"/>
          <w:lang w:val="en-GB"/>
        </w:rPr>
        <w:t xml:space="preserve">other </w:t>
      </w:r>
      <w:r w:rsidR="00FA2D99" w:rsidRPr="00CE5BB4">
        <w:rPr>
          <w:rFonts w:ascii="Arial" w:hAnsi="Arial" w:cs="Arial"/>
          <w:i/>
          <w:spacing w:val="-3"/>
          <w:lang w:val="en-GB"/>
        </w:rPr>
        <w:t>accessory buildings</w:t>
      </w:r>
      <w:r w:rsidR="00FA2D99">
        <w:rPr>
          <w:rFonts w:ascii="Arial" w:hAnsi="Arial" w:cs="Arial"/>
          <w:i/>
          <w:spacing w:val="-3"/>
          <w:lang w:val="en-GB"/>
        </w:rPr>
        <w:t>.</w:t>
      </w:r>
    </w:p>
    <w:p w14:paraId="50E11D7A" w14:textId="77777777" w:rsidR="00035FA4" w:rsidRPr="00750212" w:rsidRDefault="00035FA4" w:rsidP="002541B4">
      <w:pPr>
        <w:tabs>
          <w:tab w:val="left" w:pos="-720"/>
        </w:tabs>
        <w:suppressAutoHyphens/>
        <w:spacing w:after="40"/>
        <w:jc w:val="both"/>
        <w:rPr>
          <w:rFonts w:ascii="Arial" w:hAnsi="Arial" w:cs="Arial"/>
          <w:b/>
          <w:spacing w:val="-3"/>
          <w:lang w:val="en-GB"/>
        </w:rPr>
      </w:pPr>
    </w:p>
    <w:p w14:paraId="6734B4E6" w14:textId="77777777" w:rsidR="002541B4" w:rsidRPr="00946B9D" w:rsidRDefault="007D58CE" w:rsidP="002541B4">
      <w:pPr>
        <w:tabs>
          <w:tab w:val="left" w:pos="-720"/>
        </w:tabs>
        <w:suppressAutoHyphens/>
        <w:spacing w:after="40"/>
        <w:jc w:val="both"/>
        <w:rPr>
          <w:rFonts w:ascii="Arial" w:hAnsi="Arial" w:cs="Arial"/>
          <w:spacing w:val="-3"/>
          <w:lang w:val="en-GB"/>
        </w:rPr>
      </w:pPr>
      <w:r w:rsidRPr="00750212">
        <w:rPr>
          <w:rFonts w:ascii="Arial" w:hAnsi="Arial" w:cs="Arial"/>
          <w:b/>
          <w:spacing w:val="-3"/>
          <w:lang w:val="en-GB"/>
        </w:rPr>
        <w:t>Permeable</w:t>
      </w:r>
      <w:r w:rsidR="002541B4" w:rsidRPr="00750212">
        <w:rPr>
          <w:rFonts w:ascii="Arial" w:hAnsi="Arial" w:cs="Arial"/>
          <w:b/>
          <w:spacing w:val="-3"/>
          <w:lang w:val="en-GB"/>
        </w:rPr>
        <w:t xml:space="preserve"> Surface Parcel Coverage</w:t>
      </w:r>
    </w:p>
    <w:p w14:paraId="6C0CC4C0" w14:textId="77777777" w:rsidR="00E84CCA" w:rsidRDefault="0050460E" w:rsidP="00E84CCA">
      <w:pPr>
        <w:tabs>
          <w:tab w:val="left" w:pos="-720"/>
        </w:tabs>
        <w:suppressAutoHyphens/>
        <w:spacing w:after="40"/>
        <w:ind w:left="630" w:hanging="630"/>
        <w:jc w:val="both"/>
        <w:rPr>
          <w:rFonts w:ascii="Arial" w:hAnsi="Arial" w:cs="Arial"/>
          <w:i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12</w:t>
      </w:r>
      <w:r w:rsidR="002541B4" w:rsidRPr="00CE5BB4">
        <w:rPr>
          <w:rFonts w:ascii="Arial" w:hAnsi="Arial" w:cs="Arial"/>
          <w:spacing w:val="-3"/>
          <w:lang w:val="en-GB"/>
        </w:rPr>
        <w:t>.</w:t>
      </w:r>
      <w:r w:rsidR="009659DD">
        <w:rPr>
          <w:rFonts w:ascii="Arial" w:hAnsi="Arial" w:cs="Arial"/>
          <w:spacing w:val="-3"/>
          <w:lang w:val="en-GB"/>
        </w:rPr>
        <w:t>8</w:t>
      </w:r>
      <w:r w:rsidR="002541B4" w:rsidRPr="00CE5BB4">
        <w:rPr>
          <w:rFonts w:ascii="Arial" w:hAnsi="Arial" w:cs="Arial"/>
          <w:spacing w:val="-3"/>
          <w:lang w:val="en-GB"/>
        </w:rPr>
        <w:t xml:space="preserve"> </w:t>
      </w:r>
      <w:r w:rsidR="007D58CE">
        <w:rPr>
          <w:rFonts w:ascii="Arial" w:hAnsi="Arial" w:cs="Arial"/>
          <w:spacing w:val="-3"/>
          <w:lang w:val="en-GB"/>
        </w:rPr>
        <w:tab/>
      </w:r>
      <w:r w:rsidR="00FA2D99" w:rsidRPr="005365FA">
        <w:rPr>
          <w:rFonts w:ascii="Arial" w:hAnsi="Arial" w:cs="Arial"/>
          <w:i/>
          <w:spacing w:val="-3"/>
          <w:lang w:val="en-GB"/>
        </w:rPr>
        <w:t>Permeable surfaces</w:t>
      </w:r>
      <w:r w:rsidR="00FA2D99">
        <w:rPr>
          <w:rFonts w:ascii="Arial" w:hAnsi="Arial" w:cs="Arial"/>
          <w:spacing w:val="-3"/>
          <w:lang w:val="en-GB"/>
        </w:rPr>
        <w:t>, as regulated in s. 4.14 of this</w:t>
      </w:r>
      <w:r w:rsidR="008E2C72">
        <w:rPr>
          <w:rFonts w:ascii="Arial" w:hAnsi="Arial" w:cs="Arial"/>
          <w:spacing w:val="-3"/>
          <w:lang w:val="en-GB"/>
        </w:rPr>
        <w:t xml:space="preserve"> Bylaw, shall cover at minimum 5</w:t>
      </w:r>
      <w:r w:rsidR="00FA2D99">
        <w:rPr>
          <w:rFonts w:ascii="Arial" w:hAnsi="Arial" w:cs="Arial"/>
          <w:spacing w:val="-3"/>
          <w:lang w:val="en-GB"/>
        </w:rPr>
        <w:t>0</w:t>
      </w:r>
      <w:r w:rsidR="00FA2D99" w:rsidRPr="008B26B4">
        <w:rPr>
          <w:rFonts w:ascii="Arial" w:hAnsi="Arial" w:cs="Arial"/>
          <w:spacing w:val="-3"/>
          <w:lang w:val="en-GB"/>
        </w:rPr>
        <w:t>%</w:t>
      </w:r>
      <w:r w:rsidR="00FA2D99" w:rsidRPr="00CE5BB4">
        <w:rPr>
          <w:rFonts w:ascii="Arial" w:hAnsi="Arial" w:cs="Arial"/>
          <w:spacing w:val="-3"/>
          <w:lang w:val="en-GB"/>
        </w:rPr>
        <w:t xml:space="preserve"> of </w:t>
      </w:r>
      <w:r w:rsidR="00FA2D99" w:rsidRPr="00CE5BB4">
        <w:rPr>
          <w:rFonts w:ascii="Arial" w:hAnsi="Arial" w:cs="Arial"/>
          <w:i/>
          <w:spacing w:val="-3"/>
          <w:lang w:val="en-GB"/>
        </w:rPr>
        <w:t>parcel area</w:t>
      </w:r>
      <w:r w:rsidR="00FA2D99">
        <w:rPr>
          <w:rFonts w:ascii="Arial" w:hAnsi="Arial" w:cs="Arial"/>
          <w:i/>
          <w:spacing w:val="-3"/>
          <w:lang w:val="en-GB"/>
        </w:rPr>
        <w:t>.</w:t>
      </w:r>
    </w:p>
    <w:p w14:paraId="40E4FADA" w14:textId="77777777" w:rsidR="00E84CCA" w:rsidRDefault="00E84CCA" w:rsidP="0031109E">
      <w:pPr>
        <w:tabs>
          <w:tab w:val="left" w:pos="-720"/>
        </w:tabs>
        <w:suppressAutoHyphens/>
        <w:spacing w:after="40"/>
        <w:ind w:left="720" w:hanging="720"/>
        <w:jc w:val="both"/>
        <w:rPr>
          <w:rFonts w:ascii="Arial" w:hAnsi="Arial" w:cs="Arial"/>
          <w:b/>
          <w:spacing w:val="-3"/>
          <w:u w:val="single"/>
          <w:lang w:val="en-GB"/>
        </w:rPr>
      </w:pPr>
    </w:p>
    <w:p w14:paraId="2B7855D6" w14:textId="77777777" w:rsidR="00967D33" w:rsidRDefault="00967D33">
      <w:pPr>
        <w:rPr>
          <w:rFonts w:ascii="Arial" w:hAnsi="Arial" w:cs="Arial"/>
          <w:b/>
          <w:spacing w:val="-3"/>
          <w:u w:val="single"/>
          <w:lang w:val="en-GB"/>
        </w:rPr>
      </w:pPr>
      <w:r>
        <w:rPr>
          <w:rFonts w:ascii="Arial" w:hAnsi="Arial" w:cs="Arial"/>
          <w:b/>
          <w:spacing w:val="-3"/>
          <w:u w:val="single"/>
          <w:lang w:val="en-GB"/>
        </w:rPr>
        <w:br w:type="page"/>
      </w:r>
    </w:p>
    <w:p w14:paraId="4281C803" w14:textId="77777777" w:rsidR="00FA2D99" w:rsidRDefault="00FA2D99" w:rsidP="0031109E">
      <w:pPr>
        <w:tabs>
          <w:tab w:val="left" w:pos="-720"/>
        </w:tabs>
        <w:suppressAutoHyphens/>
        <w:spacing w:after="40"/>
        <w:ind w:left="720" w:hanging="720"/>
        <w:jc w:val="both"/>
        <w:rPr>
          <w:rFonts w:ascii="Arial" w:hAnsi="Arial" w:cs="Arial"/>
          <w:b/>
          <w:spacing w:val="-3"/>
          <w:u w:val="single"/>
          <w:lang w:val="en-GB"/>
        </w:rPr>
      </w:pPr>
    </w:p>
    <w:p w14:paraId="07E2E9B2" w14:textId="77777777" w:rsidR="0031109E" w:rsidRPr="000F083F" w:rsidRDefault="0031109E" w:rsidP="0031109E">
      <w:pPr>
        <w:tabs>
          <w:tab w:val="left" w:pos="-720"/>
        </w:tabs>
        <w:suppressAutoHyphens/>
        <w:spacing w:after="40"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>Minimum Parcel Area</w:t>
      </w:r>
    </w:p>
    <w:p w14:paraId="272BF389" w14:textId="77777777" w:rsidR="0031109E" w:rsidRPr="00CE5BB4" w:rsidRDefault="0050460E" w:rsidP="000F083F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12</w:t>
      </w:r>
      <w:r w:rsidR="009659DD">
        <w:rPr>
          <w:rFonts w:ascii="Arial" w:hAnsi="Arial" w:cs="Arial"/>
          <w:spacing w:val="-3"/>
          <w:lang w:val="en-GB"/>
        </w:rPr>
        <w:t>.9</w:t>
      </w:r>
      <w:r w:rsidR="000F083F">
        <w:rPr>
          <w:rFonts w:ascii="Arial" w:hAnsi="Arial" w:cs="Arial"/>
          <w:spacing w:val="-3"/>
          <w:lang w:val="en-GB"/>
        </w:rPr>
        <w:tab/>
      </w:r>
      <w:r w:rsidR="0031109E" w:rsidRPr="00CE5BB4">
        <w:rPr>
          <w:rFonts w:ascii="Arial" w:hAnsi="Arial" w:cs="Arial"/>
          <w:spacing w:val="-3"/>
          <w:lang w:val="en-GB"/>
        </w:rPr>
        <w:t xml:space="preserve">The minimum </w:t>
      </w:r>
      <w:r w:rsidR="0031109E" w:rsidRPr="00CE5BB4">
        <w:rPr>
          <w:rFonts w:ascii="Arial" w:hAnsi="Arial" w:cs="Arial"/>
          <w:i/>
          <w:spacing w:val="-3"/>
          <w:lang w:val="en-GB"/>
        </w:rPr>
        <w:t>parcel area</w:t>
      </w:r>
      <w:r w:rsidR="008B26B4">
        <w:rPr>
          <w:rFonts w:ascii="Arial" w:hAnsi="Arial" w:cs="Arial"/>
          <w:spacing w:val="-3"/>
          <w:lang w:val="en-GB"/>
        </w:rPr>
        <w:t xml:space="preserve"> shall be </w:t>
      </w:r>
      <w:r w:rsidR="00035FA4">
        <w:rPr>
          <w:rFonts w:ascii="Arial" w:hAnsi="Arial" w:cs="Arial"/>
          <w:spacing w:val="-3"/>
          <w:lang w:val="en-GB"/>
        </w:rPr>
        <w:t>1330</w:t>
      </w:r>
      <w:r w:rsidR="0031109E" w:rsidRPr="00CE5BB4">
        <w:rPr>
          <w:rFonts w:ascii="Arial" w:hAnsi="Arial" w:cs="Arial"/>
          <w:spacing w:val="-3"/>
          <w:lang w:val="en-GB"/>
        </w:rPr>
        <w:t xml:space="preserve"> squa</w:t>
      </w:r>
      <w:r w:rsidR="00946B9D">
        <w:rPr>
          <w:rFonts w:ascii="Arial" w:hAnsi="Arial" w:cs="Arial"/>
          <w:spacing w:val="-3"/>
          <w:lang w:val="en-GB"/>
        </w:rPr>
        <w:t>re m</w:t>
      </w:r>
      <w:r w:rsidR="009659DD">
        <w:rPr>
          <w:rFonts w:ascii="Arial" w:hAnsi="Arial" w:cs="Arial"/>
          <w:spacing w:val="-3"/>
          <w:lang w:val="en-GB"/>
        </w:rPr>
        <w:t>etres (</w:t>
      </w:r>
      <w:r w:rsidR="00035FA4">
        <w:rPr>
          <w:rFonts w:ascii="Arial" w:hAnsi="Arial" w:cs="Arial"/>
          <w:spacing w:val="-3"/>
          <w:lang w:val="en-GB"/>
        </w:rPr>
        <w:t>14,316</w:t>
      </w:r>
      <w:r w:rsidR="009659DD">
        <w:rPr>
          <w:rFonts w:ascii="Arial" w:hAnsi="Arial" w:cs="Arial"/>
          <w:spacing w:val="-3"/>
          <w:lang w:val="en-GB"/>
        </w:rPr>
        <w:t> square feet).</w:t>
      </w:r>
    </w:p>
    <w:p w14:paraId="5C2A8624" w14:textId="77777777" w:rsidR="000F083F" w:rsidRDefault="000F083F" w:rsidP="0031109E">
      <w:pPr>
        <w:tabs>
          <w:tab w:val="left" w:pos="-720"/>
          <w:tab w:val="left" w:pos="0"/>
        </w:tabs>
        <w:suppressAutoHyphens/>
        <w:spacing w:after="80"/>
        <w:ind w:left="720" w:hanging="720"/>
        <w:jc w:val="both"/>
        <w:rPr>
          <w:rFonts w:ascii="Arial" w:hAnsi="Arial" w:cs="Arial"/>
          <w:strike/>
          <w:spacing w:val="-3"/>
          <w:lang w:val="en-GB"/>
        </w:rPr>
      </w:pPr>
    </w:p>
    <w:p w14:paraId="6668F5D5" w14:textId="77777777" w:rsidR="0031109E" w:rsidRPr="000F083F" w:rsidRDefault="0031109E" w:rsidP="0031109E">
      <w:pPr>
        <w:tabs>
          <w:tab w:val="left" w:pos="-720"/>
          <w:tab w:val="left" w:pos="0"/>
        </w:tabs>
        <w:suppressAutoHyphens/>
        <w:spacing w:after="80"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>Minimum Parcel Width</w:t>
      </w:r>
    </w:p>
    <w:p w14:paraId="63ABD5A7" w14:textId="77777777" w:rsidR="0031109E" w:rsidRDefault="0050460E" w:rsidP="000F083F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12</w:t>
      </w:r>
      <w:r w:rsidR="009659DD">
        <w:rPr>
          <w:rFonts w:ascii="Arial" w:hAnsi="Arial" w:cs="Arial"/>
          <w:spacing w:val="-3"/>
          <w:lang w:val="en-GB"/>
        </w:rPr>
        <w:t>.10</w:t>
      </w:r>
      <w:r w:rsidR="000F083F">
        <w:rPr>
          <w:rFonts w:ascii="Arial" w:hAnsi="Arial" w:cs="Arial"/>
          <w:spacing w:val="-3"/>
          <w:lang w:val="en-GB"/>
        </w:rPr>
        <w:tab/>
      </w:r>
      <w:r w:rsidR="0031109E" w:rsidRPr="00CE5BB4">
        <w:rPr>
          <w:rFonts w:ascii="Arial" w:hAnsi="Arial" w:cs="Arial"/>
          <w:spacing w:val="-3"/>
          <w:lang w:val="en-GB"/>
        </w:rPr>
        <w:t xml:space="preserve">The minimum </w:t>
      </w:r>
      <w:r w:rsidR="0031109E" w:rsidRPr="00CE5BB4">
        <w:rPr>
          <w:rFonts w:ascii="Arial" w:hAnsi="Arial" w:cs="Arial"/>
          <w:i/>
          <w:spacing w:val="-3"/>
          <w:lang w:val="en-GB"/>
        </w:rPr>
        <w:t xml:space="preserve">parcel width </w:t>
      </w:r>
      <w:r w:rsidR="00035FA4">
        <w:rPr>
          <w:rFonts w:ascii="Arial" w:hAnsi="Arial" w:cs="Arial"/>
          <w:spacing w:val="-3"/>
          <w:lang w:val="en-GB"/>
        </w:rPr>
        <w:t>shall be 22</w:t>
      </w:r>
      <w:r w:rsidR="0031109E" w:rsidRPr="00CE5BB4">
        <w:rPr>
          <w:rFonts w:ascii="Arial" w:hAnsi="Arial" w:cs="Arial"/>
          <w:spacing w:val="-3"/>
          <w:lang w:val="en-GB"/>
        </w:rPr>
        <w:t xml:space="preserve"> metres (</w:t>
      </w:r>
      <w:r w:rsidR="00035FA4">
        <w:rPr>
          <w:rFonts w:ascii="Arial" w:hAnsi="Arial" w:cs="Arial"/>
          <w:spacing w:val="-3"/>
          <w:lang w:val="en-GB"/>
        </w:rPr>
        <w:t>72.2</w:t>
      </w:r>
      <w:r w:rsidR="0031109E" w:rsidRPr="00CE5BB4">
        <w:rPr>
          <w:rFonts w:ascii="Arial" w:hAnsi="Arial" w:cs="Arial"/>
          <w:spacing w:val="-3"/>
          <w:lang w:val="en-GB"/>
        </w:rPr>
        <w:t xml:space="preserve"> feet).</w:t>
      </w:r>
    </w:p>
    <w:p w14:paraId="52304960" w14:textId="77777777" w:rsidR="0031109E" w:rsidRPr="00CE5BB4" w:rsidRDefault="0031109E" w:rsidP="000F083F">
      <w:pPr>
        <w:tabs>
          <w:tab w:val="left" w:pos="-720"/>
        </w:tabs>
        <w:suppressAutoHyphens/>
        <w:spacing w:after="40"/>
        <w:ind w:left="1134" w:hanging="567"/>
        <w:jc w:val="both"/>
        <w:rPr>
          <w:rFonts w:ascii="Arial" w:hAnsi="Arial" w:cs="Arial"/>
          <w:spacing w:val="-3"/>
          <w:lang w:val="en-GB"/>
        </w:rPr>
      </w:pPr>
    </w:p>
    <w:p w14:paraId="217BBC52" w14:textId="77777777" w:rsidR="00D33BEC" w:rsidRPr="000F083F" w:rsidRDefault="00D33BEC" w:rsidP="00D33BEC">
      <w:pPr>
        <w:tabs>
          <w:tab w:val="left" w:pos="-720"/>
          <w:tab w:val="left" w:pos="0"/>
        </w:tabs>
        <w:suppressAutoHyphens/>
        <w:spacing w:after="80"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>Minimum Setback of Principal Building</w:t>
      </w:r>
    </w:p>
    <w:p w14:paraId="22F46477" w14:textId="77777777" w:rsidR="00D33BEC" w:rsidRPr="00CE5BB4" w:rsidRDefault="0050460E" w:rsidP="00D33BEC">
      <w:pPr>
        <w:tabs>
          <w:tab w:val="left" w:pos="-720"/>
        </w:tabs>
        <w:suppressAutoHyphens/>
        <w:spacing w:after="80"/>
        <w:ind w:left="709" w:hanging="709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12</w:t>
      </w:r>
      <w:r w:rsidR="009659DD">
        <w:rPr>
          <w:rFonts w:ascii="Arial" w:hAnsi="Arial" w:cs="Arial"/>
          <w:spacing w:val="-3"/>
          <w:lang w:val="en-GB"/>
        </w:rPr>
        <w:t>.11</w:t>
      </w:r>
      <w:r w:rsidR="00D33BEC" w:rsidRPr="00CE5BB4">
        <w:rPr>
          <w:rFonts w:ascii="Arial" w:hAnsi="Arial" w:cs="Arial"/>
          <w:spacing w:val="-3"/>
          <w:lang w:val="en-GB"/>
        </w:rPr>
        <w:tab/>
        <w:t xml:space="preserve">The minimum </w:t>
      </w:r>
      <w:r w:rsidR="00D33BEC" w:rsidRPr="00CE5BB4">
        <w:rPr>
          <w:rFonts w:ascii="Arial" w:hAnsi="Arial" w:cs="Arial"/>
          <w:i/>
          <w:spacing w:val="-3"/>
          <w:lang w:val="en-GB"/>
        </w:rPr>
        <w:t xml:space="preserve">setback </w:t>
      </w:r>
      <w:r w:rsidR="00D33BEC" w:rsidRPr="00CE5BB4">
        <w:rPr>
          <w:rFonts w:ascii="Arial" w:hAnsi="Arial" w:cs="Arial"/>
          <w:spacing w:val="-3"/>
          <w:lang w:val="en-GB"/>
        </w:rPr>
        <w:t xml:space="preserve">of the </w:t>
      </w:r>
      <w:r w:rsidR="00D33BEC" w:rsidRPr="00CE5BB4">
        <w:rPr>
          <w:rFonts w:ascii="Arial" w:hAnsi="Arial" w:cs="Arial"/>
          <w:i/>
          <w:spacing w:val="-3"/>
          <w:lang w:val="en-GB"/>
        </w:rPr>
        <w:t>principal building</w:t>
      </w:r>
      <w:r w:rsidR="00D33BEC" w:rsidRPr="00CE5BB4">
        <w:rPr>
          <w:rFonts w:ascii="Arial" w:hAnsi="Arial" w:cs="Arial"/>
          <w:spacing w:val="-3"/>
          <w:lang w:val="en-GB"/>
        </w:rPr>
        <w:t xml:space="preserve"> from the:</w:t>
      </w:r>
    </w:p>
    <w:p w14:paraId="14BEF86F" w14:textId="77777777" w:rsidR="00D33BEC" w:rsidRPr="00CE5BB4" w:rsidRDefault="00D33BEC" w:rsidP="00D33BEC">
      <w:pPr>
        <w:tabs>
          <w:tab w:val="left" w:pos="-720"/>
          <w:tab w:val="left" w:pos="6521"/>
        </w:tabs>
        <w:suppressAutoHyphens/>
        <w:spacing w:after="40"/>
        <w:ind w:left="1134" w:hanging="567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.1</w:t>
      </w:r>
      <w:r w:rsidRPr="00CE5BB4">
        <w:rPr>
          <w:rFonts w:ascii="Arial" w:hAnsi="Arial" w:cs="Arial"/>
          <w:i/>
          <w:spacing w:val="-3"/>
          <w:lang w:val="en-GB"/>
        </w:rPr>
        <w:tab/>
        <w:t>Front parcel line</w:t>
      </w:r>
      <w:r w:rsidRPr="00CE5BB4">
        <w:rPr>
          <w:rFonts w:ascii="Arial" w:hAnsi="Arial" w:cs="Arial"/>
          <w:spacing w:val="-3"/>
          <w:lang w:val="en-GB"/>
        </w:rPr>
        <w:t xml:space="preserve"> shall be</w:t>
      </w:r>
      <w:r w:rsidRPr="00CE5BB4">
        <w:rPr>
          <w:rFonts w:ascii="Arial" w:hAnsi="Arial" w:cs="Arial"/>
          <w:spacing w:val="-3"/>
          <w:lang w:val="en-GB"/>
        </w:rPr>
        <w:tab/>
        <w:t>6.0 metres (19.7 feet)</w:t>
      </w:r>
    </w:p>
    <w:p w14:paraId="7D4D6D92" w14:textId="77777777" w:rsidR="00D33BEC" w:rsidRPr="00CE5BB4" w:rsidRDefault="00D33BEC" w:rsidP="00D33BEC">
      <w:pPr>
        <w:tabs>
          <w:tab w:val="left" w:pos="-720"/>
          <w:tab w:val="left" w:pos="6521"/>
        </w:tabs>
        <w:suppressAutoHyphens/>
        <w:spacing w:after="40"/>
        <w:ind w:left="1134" w:hanging="567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.2</w:t>
      </w:r>
      <w:r w:rsidRPr="00CE5BB4">
        <w:rPr>
          <w:rFonts w:ascii="Arial" w:hAnsi="Arial" w:cs="Arial"/>
          <w:i/>
          <w:spacing w:val="-3"/>
          <w:lang w:val="en-GB"/>
        </w:rPr>
        <w:tab/>
        <w:t>Rear parcel line</w:t>
      </w:r>
      <w:r w:rsidRPr="00CE5BB4">
        <w:rPr>
          <w:rFonts w:ascii="Arial" w:hAnsi="Arial" w:cs="Arial"/>
          <w:spacing w:val="-3"/>
          <w:lang w:val="en-GB"/>
        </w:rPr>
        <w:t xml:space="preserve"> shall be</w:t>
      </w:r>
      <w:r w:rsidRPr="00CE5BB4">
        <w:rPr>
          <w:rFonts w:ascii="Arial" w:hAnsi="Arial" w:cs="Arial"/>
          <w:spacing w:val="-3"/>
          <w:lang w:val="en-GB"/>
        </w:rPr>
        <w:tab/>
        <w:t>6.0 metres (19.7 feet)</w:t>
      </w:r>
    </w:p>
    <w:p w14:paraId="1E718389" w14:textId="77777777" w:rsidR="00D33BEC" w:rsidRPr="00CE5BB4" w:rsidRDefault="00D33BEC" w:rsidP="00D33BEC">
      <w:pPr>
        <w:tabs>
          <w:tab w:val="left" w:pos="-720"/>
          <w:tab w:val="left" w:pos="6521"/>
        </w:tabs>
        <w:suppressAutoHyphens/>
        <w:spacing w:after="40"/>
        <w:ind w:left="1134" w:hanging="567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.3</w:t>
      </w:r>
      <w:r w:rsidRPr="00CE5BB4">
        <w:rPr>
          <w:rFonts w:ascii="Arial" w:hAnsi="Arial" w:cs="Arial"/>
          <w:i/>
          <w:spacing w:val="-3"/>
          <w:lang w:val="en-GB"/>
        </w:rPr>
        <w:tab/>
        <w:t xml:space="preserve">Interior side parcel line </w:t>
      </w:r>
      <w:r w:rsidRPr="00CE5BB4">
        <w:rPr>
          <w:rFonts w:ascii="Arial" w:hAnsi="Arial" w:cs="Arial"/>
          <w:spacing w:val="-3"/>
          <w:lang w:val="en-GB"/>
        </w:rPr>
        <w:t>shall be</w:t>
      </w:r>
      <w:r w:rsidRPr="00CE5BB4">
        <w:rPr>
          <w:rFonts w:ascii="Arial" w:hAnsi="Arial" w:cs="Arial"/>
          <w:spacing w:val="-3"/>
          <w:lang w:val="en-GB"/>
        </w:rPr>
        <w:tab/>
      </w:r>
      <w:r w:rsidR="0050460E">
        <w:rPr>
          <w:rFonts w:ascii="Arial" w:hAnsi="Arial" w:cs="Arial"/>
          <w:spacing w:val="-3"/>
          <w:lang w:val="en-GB"/>
        </w:rPr>
        <w:t>2.0</w:t>
      </w:r>
      <w:r w:rsidR="00583C0E">
        <w:rPr>
          <w:rFonts w:ascii="Arial" w:hAnsi="Arial" w:cs="Arial"/>
          <w:spacing w:val="-3"/>
          <w:lang w:val="en-GB"/>
        </w:rPr>
        <w:t xml:space="preserve"> metres</w:t>
      </w:r>
      <w:r w:rsidRPr="00CE5BB4">
        <w:rPr>
          <w:rFonts w:ascii="Arial" w:hAnsi="Arial" w:cs="Arial"/>
          <w:spacing w:val="-3"/>
          <w:lang w:val="en-GB"/>
        </w:rPr>
        <w:t xml:space="preserve"> ( </w:t>
      </w:r>
      <w:r w:rsidR="0050460E">
        <w:rPr>
          <w:rFonts w:ascii="Arial" w:hAnsi="Arial" w:cs="Arial"/>
          <w:spacing w:val="-3"/>
          <w:lang w:val="en-GB"/>
        </w:rPr>
        <w:t>6.6</w:t>
      </w:r>
      <w:r w:rsidRPr="00CE5BB4">
        <w:rPr>
          <w:rFonts w:ascii="Arial" w:hAnsi="Arial" w:cs="Arial"/>
          <w:spacing w:val="-3"/>
          <w:lang w:val="en-GB"/>
        </w:rPr>
        <w:t xml:space="preserve"> feet)</w:t>
      </w:r>
    </w:p>
    <w:p w14:paraId="03CFDE3D" w14:textId="77777777" w:rsidR="00D33BEC" w:rsidRPr="00CE5BB4" w:rsidRDefault="00D33BEC" w:rsidP="0050460E">
      <w:pPr>
        <w:tabs>
          <w:tab w:val="left" w:pos="-720"/>
          <w:tab w:val="left" w:pos="6521"/>
        </w:tabs>
        <w:suppressAutoHyphens/>
        <w:spacing w:after="40"/>
        <w:ind w:left="1134" w:hanging="567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.4</w:t>
      </w:r>
      <w:r w:rsidRPr="00CE5BB4">
        <w:rPr>
          <w:rFonts w:ascii="Arial" w:hAnsi="Arial" w:cs="Arial"/>
          <w:i/>
          <w:spacing w:val="-3"/>
          <w:lang w:val="en-GB"/>
        </w:rPr>
        <w:tab/>
        <w:t xml:space="preserve">Exterior side parcel line </w:t>
      </w:r>
      <w:r w:rsidRPr="00CE5BB4">
        <w:rPr>
          <w:rFonts w:ascii="Arial" w:hAnsi="Arial" w:cs="Arial"/>
          <w:spacing w:val="-3"/>
          <w:lang w:val="en-GB"/>
        </w:rPr>
        <w:t>shall be</w:t>
      </w:r>
      <w:r w:rsidRPr="00CE5BB4">
        <w:rPr>
          <w:rFonts w:ascii="Arial" w:hAnsi="Arial" w:cs="Arial"/>
          <w:spacing w:val="-3"/>
          <w:lang w:val="en-GB"/>
        </w:rPr>
        <w:tab/>
        <w:t xml:space="preserve">6.0 metres (19.7 feet) </w:t>
      </w:r>
    </w:p>
    <w:p w14:paraId="588D77DE" w14:textId="77777777" w:rsidR="004B033F" w:rsidRPr="0054398F" w:rsidRDefault="00D33BEC" w:rsidP="0054398F">
      <w:pPr>
        <w:tabs>
          <w:tab w:val="left" w:pos="-720"/>
        </w:tabs>
        <w:suppressAutoHyphens/>
        <w:spacing w:after="120"/>
        <w:ind w:left="1134" w:hanging="567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Refer to Section 4.9 for “Special Building Setbacks” which may apply</w:t>
      </w:r>
      <w:r w:rsidR="00D20389">
        <w:rPr>
          <w:rFonts w:ascii="Arial" w:hAnsi="Arial" w:cs="Arial"/>
          <w:spacing w:val="-3"/>
          <w:lang w:val="en-GB"/>
        </w:rPr>
        <w:t>.</w:t>
      </w:r>
      <w:r w:rsidRPr="00CE5BB4">
        <w:rPr>
          <w:rFonts w:ascii="Arial" w:hAnsi="Arial" w:cs="Arial"/>
          <w:spacing w:val="-3"/>
          <w:lang w:val="en-GB"/>
        </w:rPr>
        <w:t xml:space="preserve"> </w:t>
      </w:r>
    </w:p>
    <w:p w14:paraId="463C51D8" w14:textId="77777777" w:rsidR="007807CD" w:rsidRPr="00750212" w:rsidRDefault="007807CD" w:rsidP="007807CD">
      <w:pPr>
        <w:tabs>
          <w:tab w:val="left" w:pos="-720"/>
        </w:tabs>
        <w:suppressAutoHyphens/>
        <w:spacing w:after="80"/>
        <w:jc w:val="both"/>
        <w:rPr>
          <w:rFonts w:ascii="Arial" w:hAnsi="Arial" w:cs="Arial"/>
          <w:spacing w:val="-3"/>
          <w:lang w:val="en-GB"/>
        </w:rPr>
      </w:pPr>
      <w:r w:rsidRPr="00750212">
        <w:rPr>
          <w:rFonts w:ascii="Arial" w:hAnsi="Arial" w:cs="Arial"/>
          <w:b/>
          <w:spacing w:val="-3"/>
          <w:lang w:val="en-GB"/>
        </w:rPr>
        <w:t xml:space="preserve">Minimum Setback of any Accessory Dwelling Unit </w:t>
      </w:r>
    </w:p>
    <w:p w14:paraId="131CAF47" w14:textId="77777777" w:rsidR="007807CD" w:rsidRPr="00CE5BB4" w:rsidRDefault="0050460E" w:rsidP="007807CD">
      <w:pPr>
        <w:tabs>
          <w:tab w:val="left" w:pos="-720"/>
        </w:tabs>
        <w:suppressAutoHyphens/>
        <w:spacing w:after="80"/>
        <w:ind w:left="709" w:hanging="709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12</w:t>
      </w:r>
      <w:r w:rsidR="007807CD">
        <w:rPr>
          <w:rFonts w:ascii="Arial" w:hAnsi="Arial" w:cs="Arial"/>
          <w:spacing w:val="-3"/>
          <w:lang w:val="en-GB"/>
        </w:rPr>
        <w:t>.12</w:t>
      </w:r>
      <w:r w:rsidR="007807CD" w:rsidRPr="00CE5BB4">
        <w:rPr>
          <w:rFonts w:ascii="Arial" w:hAnsi="Arial" w:cs="Arial"/>
          <w:spacing w:val="-3"/>
          <w:lang w:val="en-GB"/>
        </w:rPr>
        <w:tab/>
        <w:t xml:space="preserve">The minimum </w:t>
      </w:r>
      <w:r w:rsidR="007807CD" w:rsidRPr="00CE5BB4">
        <w:rPr>
          <w:rFonts w:ascii="Arial" w:hAnsi="Arial" w:cs="Arial"/>
          <w:i/>
          <w:spacing w:val="-3"/>
          <w:lang w:val="en-GB"/>
        </w:rPr>
        <w:t>setback</w:t>
      </w:r>
      <w:r w:rsidR="007807CD" w:rsidRPr="00CE5BB4">
        <w:rPr>
          <w:rFonts w:ascii="Arial" w:hAnsi="Arial" w:cs="Arial"/>
          <w:spacing w:val="-3"/>
          <w:lang w:val="en-GB"/>
        </w:rPr>
        <w:t xml:space="preserve"> of an</w:t>
      </w:r>
      <w:r w:rsidR="007807CD">
        <w:rPr>
          <w:rFonts w:ascii="Arial" w:hAnsi="Arial" w:cs="Arial"/>
          <w:spacing w:val="-3"/>
          <w:lang w:val="en-GB"/>
        </w:rPr>
        <w:t>y building with one or more</w:t>
      </w:r>
      <w:r w:rsidR="007807CD" w:rsidRPr="00CE5BB4">
        <w:rPr>
          <w:rFonts w:ascii="Arial" w:hAnsi="Arial" w:cs="Arial"/>
          <w:spacing w:val="-3"/>
          <w:lang w:val="en-GB"/>
        </w:rPr>
        <w:t xml:space="preserve"> </w:t>
      </w:r>
      <w:r w:rsidR="007807CD" w:rsidRPr="00CE5BB4">
        <w:rPr>
          <w:rFonts w:ascii="Arial" w:hAnsi="Arial" w:cs="Arial"/>
          <w:i/>
          <w:spacing w:val="-3"/>
          <w:lang w:val="en-GB"/>
        </w:rPr>
        <w:t xml:space="preserve">accessory </w:t>
      </w:r>
      <w:r w:rsidR="007807CD">
        <w:rPr>
          <w:rFonts w:ascii="Arial" w:hAnsi="Arial" w:cs="Arial"/>
          <w:i/>
          <w:spacing w:val="-3"/>
          <w:lang w:val="en-GB"/>
        </w:rPr>
        <w:t>dwelling unit(s)</w:t>
      </w:r>
      <w:r w:rsidR="007807CD" w:rsidRPr="00CE5BB4">
        <w:rPr>
          <w:rFonts w:ascii="Arial" w:hAnsi="Arial" w:cs="Arial"/>
          <w:spacing w:val="-3"/>
          <w:lang w:val="en-GB"/>
        </w:rPr>
        <w:t xml:space="preserve"> from the:</w:t>
      </w:r>
    </w:p>
    <w:p w14:paraId="4E7CE82C" w14:textId="77777777" w:rsidR="007807CD" w:rsidRPr="00CE5BB4" w:rsidRDefault="007807CD" w:rsidP="007807CD">
      <w:pPr>
        <w:tabs>
          <w:tab w:val="left" w:pos="-720"/>
          <w:tab w:val="left" w:pos="6521"/>
        </w:tabs>
        <w:suppressAutoHyphens/>
        <w:spacing w:after="40"/>
        <w:ind w:left="1134" w:hanging="567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.1</w:t>
      </w:r>
      <w:r w:rsidRPr="00CE5BB4">
        <w:rPr>
          <w:rFonts w:ascii="Arial" w:hAnsi="Arial" w:cs="Arial"/>
          <w:spacing w:val="-3"/>
          <w:lang w:val="en-GB"/>
        </w:rPr>
        <w:tab/>
      </w:r>
      <w:r w:rsidRPr="00CE5BB4">
        <w:rPr>
          <w:rFonts w:ascii="Arial" w:hAnsi="Arial" w:cs="Arial"/>
          <w:i/>
          <w:spacing w:val="-3"/>
          <w:lang w:val="en-GB"/>
        </w:rPr>
        <w:t>Front parcel line</w:t>
      </w:r>
      <w:r w:rsidRPr="00CE5BB4">
        <w:rPr>
          <w:rFonts w:ascii="Arial" w:hAnsi="Arial" w:cs="Arial"/>
          <w:spacing w:val="-3"/>
          <w:lang w:val="en-GB"/>
        </w:rPr>
        <w:t xml:space="preserve"> shall be</w:t>
      </w:r>
      <w:r w:rsidRPr="00CE5BB4">
        <w:rPr>
          <w:rFonts w:ascii="Arial" w:hAnsi="Arial" w:cs="Arial"/>
          <w:spacing w:val="-3"/>
          <w:lang w:val="en-GB"/>
        </w:rPr>
        <w:tab/>
        <w:t>6.0 metres (19.7 feet)</w:t>
      </w:r>
    </w:p>
    <w:p w14:paraId="28E3AE5C" w14:textId="77777777" w:rsidR="007807CD" w:rsidRPr="00CE5BB4" w:rsidRDefault="007807CD" w:rsidP="007807CD">
      <w:pPr>
        <w:tabs>
          <w:tab w:val="left" w:pos="-720"/>
          <w:tab w:val="left" w:pos="6521"/>
        </w:tabs>
        <w:suppressAutoHyphens/>
        <w:spacing w:after="40"/>
        <w:ind w:left="1134" w:hanging="567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.2</w:t>
      </w:r>
      <w:r w:rsidRPr="00CE5BB4">
        <w:rPr>
          <w:rFonts w:ascii="Arial" w:hAnsi="Arial" w:cs="Arial"/>
          <w:spacing w:val="-3"/>
          <w:lang w:val="en-GB"/>
        </w:rPr>
        <w:tab/>
      </w:r>
      <w:r w:rsidRPr="00CE5BB4">
        <w:rPr>
          <w:rFonts w:ascii="Arial" w:hAnsi="Arial" w:cs="Arial"/>
          <w:i/>
          <w:spacing w:val="-3"/>
          <w:lang w:val="en-GB"/>
        </w:rPr>
        <w:t>Rear parcel line</w:t>
      </w:r>
      <w:r w:rsidRPr="00CE5BB4">
        <w:rPr>
          <w:rFonts w:ascii="Arial" w:hAnsi="Arial" w:cs="Arial"/>
          <w:spacing w:val="-3"/>
          <w:lang w:val="en-GB"/>
        </w:rPr>
        <w:t xml:space="preserve"> shall be</w:t>
      </w:r>
      <w:r w:rsidRPr="00CE5BB4">
        <w:rPr>
          <w:rFonts w:ascii="Arial" w:hAnsi="Arial" w:cs="Arial"/>
          <w:spacing w:val="-3"/>
          <w:lang w:val="en-GB"/>
        </w:rPr>
        <w:tab/>
      </w:r>
      <w:r w:rsidR="00FA2D99">
        <w:rPr>
          <w:rFonts w:ascii="Arial" w:hAnsi="Arial" w:cs="Arial"/>
          <w:spacing w:val="-3"/>
          <w:lang w:val="en-GB"/>
        </w:rPr>
        <w:t>6</w:t>
      </w:r>
      <w:r w:rsidR="00583C0E">
        <w:rPr>
          <w:rFonts w:ascii="Arial" w:hAnsi="Arial" w:cs="Arial"/>
          <w:spacing w:val="-3"/>
          <w:lang w:val="en-GB"/>
        </w:rPr>
        <w:t>.0 metres</w:t>
      </w:r>
      <w:r w:rsidRPr="00CE5BB4">
        <w:rPr>
          <w:rFonts w:ascii="Arial" w:hAnsi="Arial" w:cs="Arial"/>
          <w:spacing w:val="-3"/>
          <w:lang w:val="en-GB"/>
        </w:rPr>
        <w:t xml:space="preserve"> (</w:t>
      </w:r>
      <w:r w:rsidR="00583C0E">
        <w:rPr>
          <w:rFonts w:ascii="Arial" w:hAnsi="Arial" w:cs="Arial"/>
          <w:spacing w:val="-3"/>
          <w:lang w:val="en-GB"/>
        </w:rPr>
        <w:t>1</w:t>
      </w:r>
      <w:r w:rsidRPr="00CE5BB4">
        <w:rPr>
          <w:rFonts w:ascii="Arial" w:hAnsi="Arial" w:cs="Arial"/>
          <w:spacing w:val="-3"/>
          <w:lang w:val="en-GB"/>
        </w:rPr>
        <w:t>9.</w:t>
      </w:r>
      <w:r w:rsidR="00583C0E">
        <w:rPr>
          <w:rFonts w:ascii="Arial" w:hAnsi="Arial" w:cs="Arial"/>
          <w:spacing w:val="-3"/>
          <w:lang w:val="en-GB"/>
        </w:rPr>
        <w:t>7</w:t>
      </w:r>
      <w:r w:rsidRPr="00CE5BB4">
        <w:rPr>
          <w:rFonts w:ascii="Arial" w:hAnsi="Arial" w:cs="Arial"/>
          <w:spacing w:val="-3"/>
          <w:lang w:val="en-GB"/>
        </w:rPr>
        <w:t xml:space="preserve"> feet)</w:t>
      </w:r>
    </w:p>
    <w:p w14:paraId="41A4D91C" w14:textId="77777777" w:rsidR="007807CD" w:rsidRPr="00CE5BB4" w:rsidRDefault="007807CD" w:rsidP="007807CD">
      <w:pPr>
        <w:tabs>
          <w:tab w:val="left" w:pos="-720"/>
          <w:tab w:val="left" w:pos="6521"/>
        </w:tabs>
        <w:suppressAutoHyphens/>
        <w:spacing w:after="40"/>
        <w:ind w:left="1134" w:hanging="567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.3</w:t>
      </w:r>
      <w:r w:rsidRPr="00CE5BB4">
        <w:rPr>
          <w:rFonts w:ascii="Arial" w:hAnsi="Arial" w:cs="Arial"/>
          <w:spacing w:val="-3"/>
          <w:lang w:val="en-GB"/>
        </w:rPr>
        <w:tab/>
      </w:r>
      <w:r w:rsidRPr="00CE5BB4">
        <w:rPr>
          <w:rFonts w:ascii="Arial" w:hAnsi="Arial" w:cs="Arial"/>
          <w:i/>
          <w:spacing w:val="-3"/>
          <w:lang w:val="en-GB"/>
        </w:rPr>
        <w:t>Interior side parcel line</w:t>
      </w:r>
      <w:r w:rsidRPr="00CE5BB4">
        <w:rPr>
          <w:rFonts w:ascii="Arial" w:hAnsi="Arial" w:cs="Arial"/>
          <w:spacing w:val="-3"/>
          <w:lang w:val="en-GB"/>
        </w:rPr>
        <w:t xml:space="preserve"> shall be</w:t>
      </w:r>
      <w:r w:rsidRPr="00CE5BB4">
        <w:rPr>
          <w:rFonts w:ascii="Arial" w:hAnsi="Arial" w:cs="Arial"/>
          <w:spacing w:val="-3"/>
          <w:lang w:val="en-GB"/>
        </w:rPr>
        <w:tab/>
      </w:r>
      <w:r w:rsidR="00FA2D99">
        <w:rPr>
          <w:rFonts w:ascii="Arial" w:hAnsi="Arial" w:cs="Arial"/>
          <w:spacing w:val="-3"/>
          <w:lang w:val="en-GB"/>
        </w:rPr>
        <w:t>4</w:t>
      </w:r>
      <w:r w:rsidR="00583C0E">
        <w:rPr>
          <w:rFonts w:ascii="Arial" w:hAnsi="Arial" w:cs="Arial"/>
          <w:spacing w:val="-3"/>
          <w:lang w:val="en-GB"/>
        </w:rPr>
        <w:t>.0 metres</w:t>
      </w:r>
      <w:r w:rsidRPr="00CE5BB4">
        <w:rPr>
          <w:rFonts w:ascii="Arial" w:hAnsi="Arial" w:cs="Arial"/>
          <w:spacing w:val="-3"/>
          <w:lang w:val="en-GB"/>
        </w:rPr>
        <w:t xml:space="preserve"> (</w:t>
      </w:r>
      <w:r w:rsidR="00FA2D99">
        <w:rPr>
          <w:rFonts w:ascii="Arial" w:hAnsi="Arial" w:cs="Arial"/>
          <w:spacing w:val="-3"/>
          <w:lang w:val="en-GB"/>
        </w:rPr>
        <w:t>1</w:t>
      </w:r>
      <w:r w:rsidR="007649C4">
        <w:rPr>
          <w:rFonts w:ascii="Arial" w:hAnsi="Arial" w:cs="Arial"/>
          <w:spacing w:val="-3"/>
          <w:lang w:val="en-GB"/>
        </w:rPr>
        <w:t>3.1</w:t>
      </w:r>
      <w:r w:rsidRPr="00CE5BB4">
        <w:rPr>
          <w:rFonts w:ascii="Arial" w:hAnsi="Arial" w:cs="Arial"/>
          <w:spacing w:val="-3"/>
          <w:lang w:val="en-GB"/>
        </w:rPr>
        <w:t xml:space="preserve"> feet)</w:t>
      </w:r>
    </w:p>
    <w:p w14:paraId="6C29F145" w14:textId="77777777" w:rsidR="007807CD" w:rsidRPr="00CE5BB4" w:rsidRDefault="007807CD" w:rsidP="007807CD">
      <w:pPr>
        <w:tabs>
          <w:tab w:val="left" w:pos="-720"/>
          <w:tab w:val="left" w:pos="6521"/>
        </w:tabs>
        <w:suppressAutoHyphens/>
        <w:spacing w:after="40"/>
        <w:ind w:left="1134" w:hanging="567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.4</w:t>
      </w:r>
      <w:r w:rsidRPr="00CE5BB4">
        <w:rPr>
          <w:rFonts w:ascii="Arial" w:hAnsi="Arial" w:cs="Arial"/>
          <w:spacing w:val="-3"/>
          <w:lang w:val="en-GB"/>
        </w:rPr>
        <w:tab/>
      </w:r>
      <w:r w:rsidRPr="00CE5BB4">
        <w:rPr>
          <w:rFonts w:ascii="Arial" w:hAnsi="Arial" w:cs="Arial"/>
          <w:i/>
          <w:spacing w:val="-3"/>
          <w:lang w:val="en-GB"/>
        </w:rPr>
        <w:t>Exterior side parcel line</w:t>
      </w:r>
      <w:r w:rsidRPr="00CE5BB4">
        <w:rPr>
          <w:rFonts w:ascii="Arial" w:hAnsi="Arial" w:cs="Arial"/>
          <w:spacing w:val="-3"/>
          <w:lang w:val="en-GB"/>
        </w:rPr>
        <w:t xml:space="preserve"> shall be</w:t>
      </w:r>
      <w:r w:rsidRPr="00CE5BB4">
        <w:rPr>
          <w:rFonts w:ascii="Arial" w:hAnsi="Arial" w:cs="Arial"/>
          <w:spacing w:val="-3"/>
          <w:lang w:val="en-GB"/>
        </w:rPr>
        <w:tab/>
        <w:t>6.0 metres (19.7 feet)</w:t>
      </w:r>
    </w:p>
    <w:p w14:paraId="2019C5B3" w14:textId="77777777" w:rsidR="007807CD" w:rsidRPr="00CE5BB4" w:rsidRDefault="007807CD" w:rsidP="007807CD">
      <w:pPr>
        <w:tabs>
          <w:tab w:val="left" w:pos="-720"/>
          <w:tab w:val="left" w:pos="6521"/>
        </w:tabs>
        <w:suppressAutoHyphens/>
        <w:spacing w:after="120"/>
        <w:ind w:left="1134" w:hanging="567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.5</w:t>
      </w:r>
      <w:r w:rsidRPr="00CE5BB4">
        <w:rPr>
          <w:rFonts w:ascii="Arial" w:hAnsi="Arial" w:cs="Arial"/>
          <w:spacing w:val="-3"/>
          <w:lang w:val="en-GB"/>
        </w:rPr>
        <w:tab/>
      </w:r>
      <w:r w:rsidRPr="00CE5BB4">
        <w:rPr>
          <w:rFonts w:ascii="Arial" w:hAnsi="Arial" w:cs="Arial"/>
          <w:i/>
          <w:spacing w:val="-3"/>
          <w:lang w:val="en-GB"/>
        </w:rPr>
        <w:t>Parcel line</w:t>
      </w:r>
      <w:r w:rsidRPr="00CE5BB4">
        <w:rPr>
          <w:rFonts w:ascii="Arial" w:hAnsi="Arial" w:cs="Arial"/>
          <w:spacing w:val="-3"/>
          <w:lang w:val="en-GB"/>
        </w:rPr>
        <w:t xml:space="preserve"> adjacent to a lane</w:t>
      </w:r>
      <w:r w:rsidRPr="00CE5BB4">
        <w:rPr>
          <w:rFonts w:ascii="Arial" w:hAnsi="Arial" w:cs="Arial"/>
          <w:spacing w:val="-3"/>
          <w:lang w:val="en-GB"/>
        </w:rPr>
        <w:tab/>
      </w:r>
      <w:r w:rsidR="00FA2D99">
        <w:rPr>
          <w:rFonts w:ascii="Arial" w:hAnsi="Arial" w:cs="Arial"/>
          <w:spacing w:val="-3"/>
          <w:lang w:val="en-GB"/>
        </w:rPr>
        <w:t>2.0</w:t>
      </w:r>
      <w:r w:rsidR="00583C0E">
        <w:rPr>
          <w:rFonts w:ascii="Arial" w:hAnsi="Arial" w:cs="Arial"/>
          <w:spacing w:val="-3"/>
          <w:lang w:val="en-GB"/>
        </w:rPr>
        <w:t xml:space="preserve"> metres </w:t>
      </w:r>
      <w:r w:rsidRPr="00CE5BB4">
        <w:rPr>
          <w:rFonts w:ascii="Arial" w:hAnsi="Arial" w:cs="Arial"/>
          <w:spacing w:val="-3"/>
          <w:lang w:val="en-GB"/>
        </w:rPr>
        <w:t xml:space="preserve"> (</w:t>
      </w:r>
      <w:r w:rsidR="00FA2D99">
        <w:rPr>
          <w:rFonts w:ascii="Arial" w:hAnsi="Arial" w:cs="Arial"/>
          <w:spacing w:val="-3"/>
          <w:lang w:val="en-GB"/>
        </w:rPr>
        <w:t>6.6</w:t>
      </w:r>
      <w:r w:rsidRPr="00CE5BB4">
        <w:rPr>
          <w:rFonts w:ascii="Arial" w:hAnsi="Arial" w:cs="Arial"/>
          <w:spacing w:val="-3"/>
          <w:lang w:val="en-GB"/>
        </w:rPr>
        <w:t xml:space="preserve"> feet)</w:t>
      </w:r>
    </w:p>
    <w:p w14:paraId="17C23195" w14:textId="77777777" w:rsidR="007807CD" w:rsidRDefault="007807CD" w:rsidP="00D33BEC">
      <w:pPr>
        <w:tabs>
          <w:tab w:val="left" w:pos="-720"/>
          <w:tab w:val="left" w:pos="0"/>
        </w:tabs>
        <w:suppressAutoHyphens/>
        <w:spacing w:after="80"/>
        <w:ind w:left="720" w:hanging="720"/>
        <w:jc w:val="both"/>
        <w:rPr>
          <w:rFonts w:ascii="Arial" w:hAnsi="Arial" w:cs="Arial"/>
          <w:b/>
          <w:spacing w:val="-3"/>
          <w:u w:val="single"/>
          <w:lang w:val="en-GB"/>
        </w:rPr>
      </w:pPr>
    </w:p>
    <w:p w14:paraId="0FF4D488" w14:textId="77777777" w:rsidR="00D33BEC" w:rsidRPr="00750212" w:rsidRDefault="00D33BEC" w:rsidP="00D33BEC">
      <w:pPr>
        <w:tabs>
          <w:tab w:val="left" w:pos="-720"/>
          <w:tab w:val="left" w:pos="0"/>
        </w:tabs>
        <w:suppressAutoHyphens/>
        <w:spacing w:after="80"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750212">
        <w:rPr>
          <w:rFonts w:ascii="Arial" w:hAnsi="Arial" w:cs="Arial"/>
          <w:b/>
          <w:spacing w:val="-3"/>
          <w:lang w:val="en-GB"/>
        </w:rPr>
        <w:t xml:space="preserve">Minimum Setback of Accessory Buildings </w:t>
      </w:r>
    </w:p>
    <w:p w14:paraId="3E8A301C" w14:textId="77777777" w:rsidR="00D33BEC" w:rsidRPr="00CE5BB4" w:rsidRDefault="0050460E" w:rsidP="00D33BEC">
      <w:pPr>
        <w:tabs>
          <w:tab w:val="left" w:pos="-720"/>
        </w:tabs>
        <w:suppressAutoHyphens/>
        <w:spacing w:after="80"/>
        <w:ind w:left="709" w:hanging="709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12</w:t>
      </w:r>
      <w:r w:rsidR="007807CD">
        <w:rPr>
          <w:rFonts w:ascii="Arial" w:hAnsi="Arial" w:cs="Arial"/>
          <w:spacing w:val="-3"/>
          <w:lang w:val="en-GB"/>
        </w:rPr>
        <w:t>.13</w:t>
      </w:r>
      <w:r w:rsidR="00D33BEC" w:rsidRPr="00CE5BB4">
        <w:rPr>
          <w:rFonts w:ascii="Arial" w:hAnsi="Arial" w:cs="Arial"/>
          <w:spacing w:val="-3"/>
          <w:lang w:val="en-GB"/>
        </w:rPr>
        <w:tab/>
        <w:t xml:space="preserve">The minimum </w:t>
      </w:r>
      <w:r w:rsidR="00D33BEC" w:rsidRPr="00CE5BB4">
        <w:rPr>
          <w:rFonts w:ascii="Arial" w:hAnsi="Arial" w:cs="Arial"/>
          <w:i/>
          <w:spacing w:val="-3"/>
          <w:lang w:val="en-GB"/>
        </w:rPr>
        <w:t xml:space="preserve">setback </w:t>
      </w:r>
      <w:r w:rsidR="00D33BEC" w:rsidRPr="00CE5BB4">
        <w:rPr>
          <w:rFonts w:ascii="Arial" w:hAnsi="Arial" w:cs="Arial"/>
          <w:spacing w:val="-3"/>
          <w:lang w:val="en-GB"/>
        </w:rPr>
        <w:t xml:space="preserve">of accessory </w:t>
      </w:r>
      <w:r w:rsidR="00D33BEC" w:rsidRPr="00CE5BB4">
        <w:rPr>
          <w:rFonts w:ascii="Arial" w:hAnsi="Arial" w:cs="Arial"/>
          <w:i/>
          <w:spacing w:val="-3"/>
          <w:lang w:val="en-GB"/>
        </w:rPr>
        <w:t>buildings</w:t>
      </w:r>
      <w:r w:rsidR="00D33BEC" w:rsidRPr="00CE5BB4">
        <w:rPr>
          <w:rFonts w:ascii="Arial" w:hAnsi="Arial" w:cs="Arial"/>
          <w:spacing w:val="-3"/>
          <w:lang w:val="en-GB"/>
        </w:rPr>
        <w:t xml:space="preserve"> from the:</w:t>
      </w:r>
    </w:p>
    <w:p w14:paraId="56647FAE" w14:textId="77777777" w:rsidR="00D33BEC" w:rsidRPr="00CE5BB4" w:rsidRDefault="00D33BEC" w:rsidP="00D33BEC">
      <w:pPr>
        <w:tabs>
          <w:tab w:val="left" w:pos="-720"/>
          <w:tab w:val="left" w:pos="6521"/>
        </w:tabs>
        <w:suppressAutoHyphens/>
        <w:spacing w:after="40"/>
        <w:ind w:left="1134" w:hanging="567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.1</w:t>
      </w:r>
      <w:r w:rsidRPr="00CE5BB4">
        <w:rPr>
          <w:rFonts w:ascii="Arial" w:hAnsi="Arial" w:cs="Arial"/>
          <w:i/>
          <w:spacing w:val="-3"/>
          <w:lang w:val="en-GB"/>
        </w:rPr>
        <w:tab/>
        <w:t>Front parcel line</w:t>
      </w:r>
      <w:r w:rsidRPr="00CE5BB4">
        <w:rPr>
          <w:rFonts w:ascii="Arial" w:hAnsi="Arial" w:cs="Arial"/>
          <w:spacing w:val="-3"/>
          <w:lang w:val="en-GB"/>
        </w:rPr>
        <w:t xml:space="preserve"> shall be</w:t>
      </w:r>
      <w:r w:rsidRPr="00CE5BB4">
        <w:rPr>
          <w:rFonts w:ascii="Arial" w:hAnsi="Arial" w:cs="Arial"/>
          <w:spacing w:val="-3"/>
          <w:lang w:val="en-GB"/>
        </w:rPr>
        <w:tab/>
        <w:t>6.0 metres (19.7 feet)</w:t>
      </w:r>
    </w:p>
    <w:p w14:paraId="68832A6C" w14:textId="77777777" w:rsidR="00D33BEC" w:rsidRPr="00CE5BB4" w:rsidRDefault="00D33BEC" w:rsidP="00D33BEC">
      <w:pPr>
        <w:tabs>
          <w:tab w:val="left" w:pos="-720"/>
          <w:tab w:val="left" w:pos="6521"/>
        </w:tabs>
        <w:suppressAutoHyphens/>
        <w:spacing w:after="40"/>
        <w:ind w:left="1134" w:hanging="567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.2</w:t>
      </w:r>
      <w:r w:rsidRPr="00CE5BB4">
        <w:rPr>
          <w:rFonts w:ascii="Arial" w:hAnsi="Arial" w:cs="Arial"/>
          <w:i/>
          <w:spacing w:val="-3"/>
          <w:lang w:val="en-GB"/>
        </w:rPr>
        <w:tab/>
        <w:t>Rear parcel line</w:t>
      </w:r>
      <w:r w:rsidRPr="00CE5BB4">
        <w:rPr>
          <w:rFonts w:ascii="Arial" w:hAnsi="Arial" w:cs="Arial"/>
          <w:spacing w:val="-3"/>
          <w:lang w:val="en-GB"/>
        </w:rPr>
        <w:t xml:space="preserve"> shall be</w:t>
      </w:r>
      <w:r w:rsidRPr="00CE5BB4">
        <w:rPr>
          <w:rFonts w:ascii="Arial" w:hAnsi="Arial" w:cs="Arial"/>
          <w:spacing w:val="-3"/>
          <w:lang w:val="en-GB"/>
        </w:rPr>
        <w:tab/>
        <w:t>1.0 metre    (3.3 feet)</w:t>
      </w:r>
    </w:p>
    <w:p w14:paraId="0AFF66E0" w14:textId="77777777" w:rsidR="00D33BEC" w:rsidRPr="00CE5BB4" w:rsidRDefault="00D33BEC" w:rsidP="00D33BEC">
      <w:pPr>
        <w:tabs>
          <w:tab w:val="left" w:pos="-720"/>
          <w:tab w:val="left" w:pos="6521"/>
        </w:tabs>
        <w:suppressAutoHyphens/>
        <w:spacing w:after="40"/>
        <w:ind w:left="1134" w:hanging="567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.3</w:t>
      </w:r>
      <w:r w:rsidRPr="00CE5BB4">
        <w:rPr>
          <w:rFonts w:ascii="Arial" w:hAnsi="Arial" w:cs="Arial"/>
          <w:i/>
          <w:spacing w:val="-3"/>
          <w:lang w:val="en-GB"/>
        </w:rPr>
        <w:tab/>
        <w:t xml:space="preserve">Interior side parcel line </w:t>
      </w:r>
      <w:r w:rsidRPr="00CE5BB4">
        <w:rPr>
          <w:rFonts w:ascii="Arial" w:hAnsi="Arial" w:cs="Arial"/>
          <w:spacing w:val="-3"/>
          <w:lang w:val="en-GB"/>
        </w:rPr>
        <w:t>shall be</w:t>
      </w:r>
      <w:r w:rsidRPr="00CE5BB4">
        <w:rPr>
          <w:rFonts w:ascii="Arial" w:hAnsi="Arial" w:cs="Arial"/>
          <w:spacing w:val="-3"/>
          <w:lang w:val="en-GB"/>
        </w:rPr>
        <w:tab/>
        <w:t>1.0 metre    (3.3 feet)</w:t>
      </w:r>
    </w:p>
    <w:p w14:paraId="031A5999" w14:textId="77777777" w:rsidR="00D33BEC" w:rsidRPr="00CE5BB4" w:rsidRDefault="00D33BEC" w:rsidP="00D33BEC">
      <w:pPr>
        <w:tabs>
          <w:tab w:val="left" w:pos="-720"/>
          <w:tab w:val="left" w:pos="6521"/>
        </w:tabs>
        <w:suppressAutoHyphens/>
        <w:spacing w:after="40"/>
        <w:ind w:left="1134" w:hanging="567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.4</w:t>
      </w:r>
      <w:r w:rsidRPr="00CE5BB4">
        <w:rPr>
          <w:rFonts w:ascii="Arial" w:hAnsi="Arial" w:cs="Arial"/>
          <w:i/>
          <w:spacing w:val="-3"/>
          <w:lang w:val="en-GB"/>
        </w:rPr>
        <w:tab/>
        <w:t xml:space="preserve">Exterior side parcel line </w:t>
      </w:r>
      <w:r w:rsidRPr="00CE5BB4">
        <w:rPr>
          <w:rFonts w:ascii="Arial" w:hAnsi="Arial" w:cs="Arial"/>
          <w:spacing w:val="-3"/>
          <w:lang w:val="en-GB"/>
        </w:rPr>
        <w:t>shall be</w:t>
      </w:r>
      <w:r w:rsidRPr="00CE5BB4">
        <w:rPr>
          <w:rFonts w:ascii="Arial" w:hAnsi="Arial" w:cs="Arial"/>
          <w:spacing w:val="-3"/>
          <w:lang w:val="en-GB"/>
        </w:rPr>
        <w:tab/>
        <w:t>6.0 metres (19.7 feet)</w:t>
      </w:r>
    </w:p>
    <w:p w14:paraId="24EBFB3B" w14:textId="77777777" w:rsidR="00750212" w:rsidRPr="0054398F" w:rsidRDefault="00D33BEC" w:rsidP="0054398F">
      <w:pPr>
        <w:tabs>
          <w:tab w:val="left" w:pos="-720"/>
          <w:tab w:val="left" w:pos="6521"/>
        </w:tabs>
        <w:suppressAutoHyphens/>
        <w:spacing w:after="120"/>
        <w:ind w:left="1134" w:hanging="567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 xml:space="preserve">Refer to “Pound and Animal Control Bylaw” for special setbacks which may apply. </w:t>
      </w:r>
    </w:p>
    <w:p w14:paraId="0C11C634" w14:textId="77777777" w:rsidR="00D33BEC" w:rsidRPr="00750212" w:rsidRDefault="00D33BEC" w:rsidP="00D33BEC">
      <w:pPr>
        <w:tabs>
          <w:tab w:val="left" w:pos="-720"/>
          <w:tab w:val="left" w:pos="0"/>
        </w:tabs>
        <w:suppressAutoHyphens/>
        <w:spacing w:after="80"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750212">
        <w:rPr>
          <w:rFonts w:ascii="Arial" w:hAnsi="Arial" w:cs="Arial"/>
          <w:b/>
          <w:spacing w:val="-3"/>
          <w:lang w:val="en-GB"/>
        </w:rPr>
        <w:t>Parking</w:t>
      </w:r>
    </w:p>
    <w:p w14:paraId="20ED731D" w14:textId="77777777" w:rsidR="00D33BEC" w:rsidRPr="00CE5BB4" w:rsidRDefault="0050460E" w:rsidP="000F083F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12</w:t>
      </w:r>
      <w:r w:rsidR="007807CD">
        <w:rPr>
          <w:rFonts w:ascii="Arial" w:hAnsi="Arial" w:cs="Arial"/>
          <w:spacing w:val="-3"/>
          <w:lang w:val="en-GB"/>
        </w:rPr>
        <w:t>.14</w:t>
      </w:r>
      <w:r w:rsidR="00D33BEC" w:rsidRPr="00CE5BB4">
        <w:rPr>
          <w:rFonts w:ascii="Arial" w:hAnsi="Arial" w:cs="Arial"/>
          <w:spacing w:val="-3"/>
          <w:lang w:val="en-GB"/>
        </w:rPr>
        <w:tab/>
      </w:r>
      <w:r w:rsidR="003B3133">
        <w:rPr>
          <w:rFonts w:ascii="Arial" w:hAnsi="Arial" w:cs="Arial"/>
          <w:spacing w:val="-3"/>
          <w:lang w:val="en-GB"/>
        </w:rPr>
        <w:t>R</w:t>
      </w:r>
      <w:r w:rsidR="003B3133" w:rsidRPr="00CE5BB4">
        <w:rPr>
          <w:rFonts w:ascii="Arial" w:hAnsi="Arial" w:cs="Arial"/>
          <w:spacing w:val="-3"/>
          <w:lang w:val="en-GB"/>
        </w:rPr>
        <w:t>equired</w:t>
      </w:r>
      <w:r w:rsidR="003B3133">
        <w:rPr>
          <w:rFonts w:ascii="Arial" w:hAnsi="Arial" w:cs="Arial"/>
          <w:spacing w:val="-3"/>
          <w:lang w:val="en-GB"/>
        </w:rPr>
        <w:t xml:space="preserve"> off-</w:t>
      </w:r>
      <w:r w:rsidR="009659DD">
        <w:rPr>
          <w:rFonts w:ascii="Arial" w:hAnsi="Arial" w:cs="Arial"/>
          <w:spacing w:val="-3"/>
          <w:lang w:val="en-GB"/>
        </w:rPr>
        <w:t>street p</w:t>
      </w:r>
      <w:r w:rsidR="00D33BEC" w:rsidRPr="00CE5BB4">
        <w:rPr>
          <w:rFonts w:ascii="Arial" w:hAnsi="Arial" w:cs="Arial"/>
          <w:spacing w:val="-3"/>
          <w:lang w:val="en-GB"/>
        </w:rPr>
        <w:t>arking shall be as</w:t>
      </w:r>
      <w:r w:rsidR="003B3133">
        <w:rPr>
          <w:rFonts w:ascii="Arial" w:hAnsi="Arial" w:cs="Arial"/>
          <w:spacing w:val="-3"/>
          <w:lang w:val="en-GB"/>
        </w:rPr>
        <w:t xml:space="preserve"> prescribed in</w:t>
      </w:r>
      <w:r w:rsidR="00D33BEC" w:rsidRPr="00CE5BB4">
        <w:rPr>
          <w:rFonts w:ascii="Arial" w:hAnsi="Arial" w:cs="Arial"/>
          <w:spacing w:val="-3"/>
          <w:lang w:val="en-GB"/>
        </w:rPr>
        <w:t xml:space="preserve"> Appendix I.</w:t>
      </w:r>
    </w:p>
    <w:p w14:paraId="5065D82E" w14:textId="77777777" w:rsidR="0050460E" w:rsidRDefault="0050460E">
      <w:pPr>
        <w:rPr>
          <w:rFonts w:ascii="Arial" w:hAnsi="Arial" w:cs="Arial"/>
          <w:i/>
          <w:spacing w:val="-3"/>
          <w:lang w:val="en-GB"/>
        </w:rPr>
      </w:pPr>
      <w:r>
        <w:rPr>
          <w:rFonts w:ascii="Arial" w:hAnsi="Arial" w:cs="Arial"/>
          <w:i/>
          <w:spacing w:val="-3"/>
          <w:lang w:val="en-GB"/>
        </w:rPr>
        <w:br w:type="page"/>
      </w:r>
    </w:p>
    <w:p w14:paraId="6E2342D6" w14:textId="77777777" w:rsidR="0050460E" w:rsidRPr="00965161" w:rsidRDefault="009A410C" w:rsidP="0050460E">
      <w:pPr>
        <w:pStyle w:val="Header"/>
        <w:jc w:val="right"/>
        <w:rPr>
          <w:rFonts w:ascii="Book Antiqua" w:hAnsi="Book Antiqua"/>
          <w:b/>
          <w:sz w:val="24"/>
        </w:rPr>
      </w:pPr>
      <w:r w:rsidRPr="00965161">
        <w:rPr>
          <w:rFonts w:ascii="Book Antiqua" w:hAnsi="Book Antiqua"/>
          <w:b/>
          <w:noProof/>
          <w:sz w:val="24"/>
        </w:rPr>
        <w:t>Schedule “C</w:t>
      </w:r>
      <w:r w:rsidR="0050460E" w:rsidRPr="00965161">
        <w:rPr>
          <w:rFonts w:ascii="Book Antiqua" w:hAnsi="Book Antiqua"/>
          <w:b/>
          <w:noProof/>
          <w:sz w:val="24"/>
        </w:rPr>
        <w:t>”</w:t>
      </w:r>
    </w:p>
    <w:p w14:paraId="59C7FBAF" w14:textId="77777777" w:rsidR="0050460E" w:rsidRDefault="00583C0E" w:rsidP="0050460E">
      <w:pPr>
        <w:tabs>
          <w:tab w:val="left" w:pos="0"/>
        </w:tabs>
        <w:suppressAutoHyphens/>
        <w:spacing w:after="80"/>
        <w:jc w:val="both"/>
        <w:rPr>
          <w:rFonts w:ascii="Arial" w:hAnsi="Arial" w:cs="Arial"/>
          <w:b/>
          <w:spacing w:val="-3"/>
          <w:u w:val="single"/>
          <w:lang w:val="en-GB"/>
        </w:rPr>
      </w:pPr>
      <w:r>
        <w:rPr>
          <w:rFonts w:ascii="Arial" w:hAnsi="Arial" w:cs="Arial"/>
          <w:b/>
          <w:spacing w:val="-3"/>
          <w:u w:val="single"/>
          <w:lang w:val="en-GB"/>
        </w:rPr>
        <w:t>SECTION 14 – R</w:t>
      </w:r>
      <w:r w:rsidR="0050460E">
        <w:rPr>
          <w:rFonts w:ascii="Arial" w:hAnsi="Arial" w:cs="Arial"/>
          <w:b/>
          <w:spacing w:val="-3"/>
          <w:u w:val="single"/>
          <w:lang w:val="en-GB"/>
        </w:rPr>
        <w:t>1</w:t>
      </w:r>
      <w:r w:rsidR="009A410C">
        <w:rPr>
          <w:rFonts w:ascii="Arial" w:hAnsi="Arial" w:cs="Arial"/>
          <w:b/>
          <w:spacing w:val="-3"/>
          <w:u w:val="single"/>
          <w:lang w:val="en-GB"/>
        </w:rPr>
        <w:t xml:space="preserve">9 – ESTATE </w:t>
      </w:r>
      <w:r w:rsidR="0050460E">
        <w:rPr>
          <w:rFonts w:ascii="Arial" w:hAnsi="Arial" w:cs="Arial"/>
          <w:b/>
          <w:spacing w:val="-3"/>
          <w:u w:val="single"/>
          <w:lang w:val="en-GB"/>
        </w:rPr>
        <w:t xml:space="preserve">RESIDENTIAL ZONE </w:t>
      </w:r>
    </w:p>
    <w:p w14:paraId="680F50CC" w14:textId="77777777" w:rsidR="00D20389" w:rsidRDefault="00D20389" w:rsidP="00967D33">
      <w:pPr>
        <w:tabs>
          <w:tab w:val="left" w:pos="0"/>
        </w:tabs>
        <w:suppressAutoHyphens/>
        <w:ind w:left="720" w:hanging="720"/>
        <w:jc w:val="both"/>
        <w:rPr>
          <w:rFonts w:ascii="Arial" w:hAnsi="Arial" w:cs="Arial"/>
          <w:b/>
          <w:spacing w:val="-3"/>
          <w:lang w:val="en-GB"/>
        </w:rPr>
      </w:pPr>
    </w:p>
    <w:p w14:paraId="2E9B955A" w14:textId="77777777" w:rsidR="0050460E" w:rsidRPr="000F083F" w:rsidRDefault="0050460E" w:rsidP="00967D33">
      <w:pPr>
        <w:tabs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 xml:space="preserve">Purpose </w:t>
      </w:r>
    </w:p>
    <w:p w14:paraId="21BD5F1C" w14:textId="77777777" w:rsidR="0050460E" w:rsidRPr="00CE5BB4" w:rsidRDefault="0050460E" w:rsidP="00967D33">
      <w:pPr>
        <w:suppressAutoHyphens/>
        <w:ind w:left="720" w:hanging="720"/>
        <w:jc w:val="both"/>
        <w:rPr>
          <w:rFonts w:ascii="Arial" w:hAnsi="Arial" w:cs="Arial"/>
          <w:i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</w:t>
      </w:r>
      <w:r w:rsidR="00985335">
        <w:rPr>
          <w:rFonts w:ascii="Arial" w:hAnsi="Arial" w:cs="Arial"/>
          <w:spacing w:val="-3"/>
          <w:lang w:val="en-GB"/>
        </w:rPr>
        <w:t>4</w:t>
      </w:r>
      <w:r>
        <w:rPr>
          <w:rFonts w:ascii="Arial" w:hAnsi="Arial" w:cs="Arial"/>
          <w:spacing w:val="-3"/>
          <w:lang w:val="en-GB"/>
        </w:rPr>
        <w:t>.1</w:t>
      </w:r>
      <w:r>
        <w:rPr>
          <w:rFonts w:ascii="Arial" w:hAnsi="Arial" w:cs="Arial"/>
          <w:spacing w:val="-3"/>
          <w:lang w:val="en-GB"/>
        </w:rPr>
        <w:tab/>
        <w:t>The R-1</w:t>
      </w:r>
      <w:r w:rsidR="00583C0E">
        <w:rPr>
          <w:rFonts w:ascii="Arial" w:hAnsi="Arial" w:cs="Arial"/>
          <w:spacing w:val="-3"/>
          <w:lang w:val="en-GB"/>
        </w:rPr>
        <w:t>9</w:t>
      </w:r>
      <w:r w:rsidRPr="00CE5BB4">
        <w:rPr>
          <w:rFonts w:ascii="Arial" w:hAnsi="Arial" w:cs="Arial"/>
          <w:spacing w:val="-3"/>
          <w:lang w:val="en-GB"/>
        </w:rPr>
        <w:t xml:space="preserve"> </w:t>
      </w:r>
      <w:r w:rsidRPr="00CE5BB4">
        <w:rPr>
          <w:rFonts w:ascii="Arial" w:hAnsi="Arial" w:cs="Arial"/>
          <w:i/>
          <w:spacing w:val="-3"/>
          <w:lang w:val="en-GB"/>
        </w:rPr>
        <w:t>Zone</w:t>
      </w:r>
      <w:r w:rsidRPr="00CE5BB4">
        <w:rPr>
          <w:rFonts w:ascii="Arial" w:hAnsi="Arial" w:cs="Arial"/>
          <w:spacing w:val="-3"/>
          <w:lang w:val="en-GB"/>
        </w:rPr>
        <w:t xml:space="preserve"> </w:t>
      </w:r>
      <w:r w:rsidR="00583C0E">
        <w:rPr>
          <w:rFonts w:ascii="Arial" w:hAnsi="Arial" w:cs="Arial"/>
          <w:spacing w:val="-3"/>
          <w:lang w:val="en-GB"/>
        </w:rPr>
        <w:t>provides for</w:t>
      </w:r>
      <w:r w:rsidRPr="00CE5BB4">
        <w:rPr>
          <w:rFonts w:ascii="Arial" w:hAnsi="Arial" w:cs="Arial"/>
          <w:spacing w:val="-3"/>
          <w:lang w:val="en-GB"/>
        </w:rPr>
        <w:t xml:space="preserve"> </w:t>
      </w:r>
      <w:r>
        <w:rPr>
          <w:rFonts w:ascii="Arial" w:hAnsi="Arial" w:cs="Arial"/>
          <w:spacing w:val="-3"/>
          <w:lang w:val="en-GB"/>
        </w:rPr>
        <w:t>residential uses comprising of</w:t>
      </w:r>
      <w:r w:rsidR="00583C0E">
        <w:rPr>
          <w:rFonts w:ascii="Arial" w:hAnsi="Arial" w:cs="Arial"/>
          <w:spacing w:val="-3"/>
          <w:lang w:val="en-GB"/>
        </w:rPr>
        <w:t xml:space="preserve"> a</w:t>
      </w:r>
      <w:r>
        <w:rPr>
          <w:rFonts w:ascii="Arial" w:hAnsi="Arial" w:cs="Arial"/>
          <w:spacing w:val="-3"/>
          <w:lang w:val="en-GB"/>
        </w:rPr>
        <w:t xml:space="preserve"> </w:t>
      </w:r>
      <w:r w:rsidRPr="00CE5BB4">
        <w:rPr>
          <w:rFonts w:ascii="Arial" w:hAnsi="Arial" w:cs="Arial"/>
          <w:i/>
          <w:spacing w:val="-3"/>
          <w:lang w:val="en-GB"/>
        </w:rPr>
        <w:t>single family dwelling</w:t>
      </w:r>
      <w:r>
        <w:rPr>
          <w:rFonts w:ascii="Arial" w:hAnsi="Arial" w:cs="Arial"/>
          <w:i/>
          <w:spacing w:val="-3"/>
          <w:lang w:val="en-GB"/>
        </w:rPr>
        <w:t xml:space="preserve"> </w:t>
      </w:r>
      <w:r w:rsidR="00583C0E">
        <w:rPr>
          <w:rFonts w:ascii="Arial" w:hAnsi="Arial" w:cs="Arial"/>
          <w:spacing w:val="-3"/>
          <w:lang w:val="en-GB"/>
        </w:rPr>
        <w:t xml:space="preserve">and either a </w:t>
      </w:r>
      <w:r w:rsidRPr="00CE5BB4">
        <w:rPr>
          <w:rFonts w:ascii="Arial" w:hAnsi="Arial" w:cs="Arial"/>
          <w:i/>
          <w:spacing w:val="-3"/>
          <w:lang w:val="en-GB"/>
        </w:rPr>
        <w:t>secondary suite</w:t>
      </w:r>
      <w:r w:rsidRPr="00CE5BB4">
        <w:rPr>
          <w:rFonts w:ascii="Arial" w:hAnsi="Arial" w:cs="Arial"/>
          <w:spacing w:val="-3"/>
          <w:lang w:val="en-GB"/>
        </w:rPr>
        <w:t xml:space="preserve"> </w:t>
      </w:r>
      <w:r w:rsidR="00583C0E">
        <w:rPr>
          <w:rFonts w:ascii="Arial" w:hAnsi="Arial" w:cs="Arial"/>
          <w:spacing w:val="-3"/>
          <w:lang w:val="en-GB"/>
        </w:rPr>
        <w:t xml:space="preserve">or </w:t>
      </w:r>
      <w:r w:rsidR="00583C0E">
        <w:rPr>
          <w:rFonts w:ascii="Arial" w:hAnsi="Arial" w:cs="Arial"/>
          <w:i/>
          <w:spacing w:val="-3"/>
          <w:lang w:val="en-GB"/>
        </w:rPr>
        <w:t>accessory dwelling unit</w:t>
      </w:r>
      <w:r>
        <w:rPr>
          <w:rFonts w:ascii="Arial" w:hAnsi="Arial" w:cs="Arial"/>
          <w:i/>
          <w:spacing w:val="-3"/>
          <w:lang w:val="en-GB"/>
        </w:rPr>
        <w:t>,</w:t>
      </w:r>
      <w:r>
        <w:rPr>
          <w:rFonts w:ascii="Arial" w:hAnsi="Arial" w:cs="Arial"/>
          <w:spacing w:val="-3"/>
          <w:lang w:val="en-GB"/>
        </w:rPr>
        <w:t xml:space="preserve"> on </w:t>
      </w:r>
      <w:r w:rsidR="00583C0E">
        <w:rPr>
          <w:rFonts w:ascii="Arial" w:hAnsi="Arial" w:cs="Arial"/>
          <w:spacing w:val="-3"/>
          <w:lang w:val="en-GB"/>
        </w:rPr>
        <w:t xml:space="preserve">a </w:t>
      </w:r>
      <w:r>
        <w:rPr>
          <w:rFonts w:ascii="Arial" w:hAnsi="Arial" w:cs="Arial"/>
          <w:spacing w:val="-3"/>
          <w:lang w:val="en-GB"/>
        </w:rPr>
        <w:t xml:space="preserve">fully serviced </w:t>
      </w:r>
      <w:r w:rsidR="00583C0E">
        <w:rPr>
          <w:rFonts w:ascii="Arial" w:hAnsi="Arial" w:cs="Arial"/>
          <w:i/>
          <w:spacing w:val="-3"/>
          <w:lang w:val="en-GB"/>
        </w:rPr>
        <w:t xml:space="preserve">parcel </w:t>
      </w:r>
      <w:r w:rsidR="00583C0E" w:rsidRPr="00583C0E">
        <w:rPr>
          <w:rFonts w:ascii="Arial" w:hAnsi="Arial" w:cs="Arial"/>
          <w:spacing w:val="-3"/>
          <w:lang w:val="en-GB"/>
        </w:rPr>
        <w:t>of one acre or larger.</w:t>
      </w:r>
    </w:p>
    <w:p w14:paraId="78F67E99" w14:textId="77777777" w:rsidR="0050460E" w:rsidRDefault="0050460E" w:rsidP="00967D33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b/>
          <w:spacing w:val="-3"/>
          <w:lang w:val="en-GB"/>
        </w:rPr>
      </w:pPr>
    </w:p>
    <w:p w14:paraId="2363B416" w14:textId="77777777" w:rsidR="0050460E" w:rsidRPr="000F083F" w:rsidRDefault="0050460E" w:rsidP="00967D33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>Regulations</w:t>
      </w:r>
    </w:p>
    <w:p w14:paraId="43007740" w14:textId="77777777" w:rsidR="0050460E" w:rsidRPr="00CE5BB4" w:rsidRDefault="0050460E" w:rsidP="00967D33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</w:t>
      </w:r>
      <w:r w:rsidR="00985335">
        <w:rPr>
          <w:rFonts w:ascii="Arial" w:hAnsi="Arial" w:cs="Arial"/>
          <w:spacing w:val="-3"/>
          <w:lang w:val="en-GB"/>
        </w:rPr>
        <w:t>4</w:t>
      </w:r>
      <w:r w:rsidRPr="00CE5BB4">
        <w:rPr>
          <w:rFonts w:ascii="Arial" w:hAnsi="Arial" w:cs="Arial"/>
          <w:spacing w:val="-3"/>
          <w:lang w:val="en-GB"/>
        </w:rPr>
        <w:t>.2</w:t>
      </w:r>
      <w:r w:rsidRPr="00CE5BB4">
        <w:rPr>
          <w:rFonts w:ascii="Arial" w:hAnsi="Arial" w:cs="Arial"/>
          <w:spacing w:val="-3"/>
          <w:lang w:val="en-GB"/>
        </w:rPr>
        <w:tab/>
        <w:t xml:space="preserve">On a </w:t>
      </w:r>
      <w:r w:rsidRPr="00CE5BB4">
        <w:rPr>
          <w:rFonts w:ascii="Arial" w:hAnsi="Arial" w:cs="Arial"/>
          <w:i/>
          <w:spacing w:val="-3"/>
          <w:lang w:val="en-GB"/>
        </w:rPr>
        <w:t>parcel</w:t>
      </w:r>
      <w:r w:rsidRPr="00CE5BB4">
        <w:rPr>
          <w:rFonts w:ascii="Arial" w:hAnsi="Arial" w:cs="Arial"/>
          <w:spacing w:val="-3"/>
          <w:lang w:val="en-GB"/>
        </w:rPr>
        <w:t xml:space="preserve"> </w:t>
      </w:r>
      <w:r w:rsidRPr="00CE5BB4">
        <w:rPr>
          <w:rFonts w:ascii="Arial" w:hAnsi="Arial" w:cs="Arial"/>
          <w:i/>
          <w:spacing w:val="-3"/>
          <w:lang w:val="en-GB"/>
        </w:rPr>
        <w:t xml:space="preserve">zoned </w:t>
      </w:r>
      <w:r w:rsidR="00985335">
        <w:rPr>
          <w:rFonts w:ascii="Arial" w:hAnsi="Arial" w:cs="Arial"/>
          <w:spacing w:val="-3"/>
          <w:lang w:val="en-GB"/>
        </w:rPr>
        <w:t>R-1</w:t>
      </w:r>
      <w:r w:rsidR="00583C0E">
        <w:rPr>
          <w:rFonts w:ascii="Arial" w:hAnsi="Arial" w:cs="Arial"/>
          <w:spacing w:val="-3"/>
          <w:lang w:val="en-GB"/>
        </w:rPr>
        <w:t>9</w:t>
      </w:r>
      <w:r w:rsidRPr="00CE5BB4">
        <w:rPr>
          <w:rFonts w:ascii="Arial" w:hAnsi="Arial" w:cs="Arial"/>
          <w:spacing w:val="-3"/>
          <w:lang w:val="en-GB"/>
        </w:rPr>
        <w:t xml:space="preserve">, no </w:t>
      </w:r>
      <w:r w:rsidRPr="00CE5BB4">
        <w:rPr>
          <w:rFonts w:ascii="Arial" w:hAnsi="Arial" w:cs="Arial"/>
          <w:i/>
          <w:spacing w:val="-3"/>
          <w:lang w:val="en-GB"/>
        </w:rPr>
        <w:t>building</w:t>
      </w:r>
      <w:r w:rsidRPr="00CE5BB4">
        <w:rPr>
          <w:rFonts w:ascii="Arial" w:hAnsi="Arial" w:cs="Arial"/>
          <w:spacing w:val="-3"/>
          <w:lang w:val="en-GB"/>
        </w:rPr>
        <w:t xml:space="preserve"> or </w:t>
      </w:r>
      <w:r w:rsidRPr="00CE5BB4">
        <w:rPr>
          <w:rFonts w:ascii="Arial" w:hAnsi="Arial" w:cs="Arial"/>
          <w:i/>
          <w:spacing w:val="-3"/>
          <w:lang w:val="en-GB"/>
        </w:rPr>
        <w:t xml:space="preserve">structure </w:t>
      </w:r>
      <w:r w:rsidRPr="00CE5BB4">
        <w:rPr>
          <w:rFonts w:ascii="Arial" w:hAnsi="Arial" w:cs="Arial"/>
          <w:spacing w:val="-3"/>
          <w:lang w:val="en-GB"/>
        </w:rPr>
        <w:t>shall be constructed, located or altered and no plan of subdivision approved which contravenes th</w:t>
      </w:r>
      <w:r>
        <w:rPr>
          <w:rFonts w:ascii="Arial" w:hAnsi="Arial" w:cs="Arial"/>
          <w:spacing w:val="-3"/>
          <w:lang w:val="en-GB"/>
        </w:rPr>
        <w:t>e</w:t>
      </w:r>
      <w:r w:rsidR="00985335">
        <w:rPr>
          <w:rFonts w:ascii="Arial" w:hAnsi="Arial" w:cs="Arial"/>
          <w:spacing w:val="-3"/>
          <w:lang w:val="en-GB"/>
        </w:rPr>
        <w:t xml:space="preserve"> regulations set out in the R-1</w:t>
      </w:r>
      <w:r w:rsidR="00583C0E">
        <w:rPr>
          <w:rFonts w:ascii="Arial" w:hAnsi="Arial" w:cs="Arial"/>
          <w:spacing w:val="-3"/>
          <w:lang w:val="en-GB"/>
        </w:rPr>
        <w:t>9</w:t>
      </w:r>
      <w:r w:rsidRPr="00CE5BB4">
        <w:rPr>
          <w:rFonts w:ascii="Arial" w:hAnsi="Arial" w:cs="Arial"/>
          <w:spacing w:val="-3"/>
          <w:lang w:val="en-GB"/>
        </w:rPr>
        <w:t xml:space="preserve"> </w:t>
      </w:r>
      <w:r w:rsidRPr="00CE5BB4">
        <w:rPr>
          <w:rFonts w:ascii="Arial" w:hAnsi="Arial" w:cs="Arial"/>
          <w:i/>
          <w:spacing w:val="-3"/>
          <w:lang w:val="en-GB"/>
        </w:rPr>
        <w:t xml:space="preserve">Zone </w:t>
      </w:r>
      <w:r w:rsidRPr="00CE5BB4">
        <w:rPr>
          <w:rFonts w:ascii="Arial" w:hAnsi="Arial" w:cs="Arial"/>
          <w:spacing w:val="-3"/>
          <w:lang w:val="en-GB"/>
        </w:rPr>
        <w:t>or those regulations contained elsewhere in this Bylaw.</w:t>
      </w:r>
    </w:p>
    <w:p w14:paraId="03EBA221" w14:textId="77777777" w:rsidR="0050460E" w:rsidRDefault="0050460E" w:rsidP="00967D33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b/>
          <w:spacing w:val="-3"/>
          <w:lang w:val="en-GB"/>
        </w:rPr>
      </w:pPr>
    </w:p>
    <w:p w14:paraId="01B7713B" w14:textId="77777777" w:rsidR="0050460E" w:rsidRPr="000F083F" w:rsidRDefault="0050460E" w:rsidP="0050460E">
      <w:pPr>
        <w:tabs>
          <w:tab w:val="left" w:pos="-720"/>
          <w:tab w:val="left" w:pos="0"/>
        </w:tabs>
        <w:suppressAutoHyphens/>
        <w:spacing w:after="80"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>Permitted Uses</w:t>
      </w:r>
    </w:p>
    <w:p w14:paraId="757FA279" w14:textId="77777777" w:rsidR="0050460E" w:rsidRPr="00CE5BB4" w:rsidRDefault="0050460E" w:rsidP="0050460E">
      <w:pPr>
        <w:tabs>
          <w:tab w:val="left" w:pos="-720"/>
          <w:tab w:val="left" w:pos="0"/>
        </w:tabs>
        <w:suppressAutoHyphens/>
        <w:spacing w:after="120"/>
        <w:ind w:left="720" w:hanging="720"/>
        <w:jc w:val="both"/>
        <w:rPr>
          <w:rFonts w:ascii="Arial" w:hAnsi="Arial" w:cs="Arial"/>
          <w:i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</w:t>
      </w:r>
      <w:r w:rsidR="00985335">
        <w:rPr>
          <w:rFonts w:ascii="Arial" w:hAnsi="Arial" w:cs="Arial"/>
          <w:spacing w:val="-3"/>
          <w:lang w:val="en-GB"/>
        </w:rPr>
        <w:t>4</w:t>
      </w:r>
      <w:r w:rsidRPr="00CE5BB4">
        <w:rPr>
          <w:rFonts w:ascii="Arial" w:hAnsi="Arial" w:cs="Arial"/>
          <w:spacing w:val="-3"/>
          <w:lang w:val="en-GB"/>
        </w:rPr>
        <w:t>.3</w:t>
      </w:r>
      <w:r w:rsidRPr="00CE5BB4">
        <w:rPr>
          <w:rFonts w:ascii="Arial" w:hAnsi="Arial" w:cs="Arial"/>
          <w:spacing w:val="-3"/>
          <w:lang w:val="en-GB"/>
        </w:rPr>
        <w:tab/>
        <w:t>The following uses and no</w:t>
      </w:r>
      <w:r>
        <w:rPr>
          <w:rFonts w:ascii="Arial" w:hAnsi="Arial" w:cs="Arial"/>
          <w:spacing w:val="-3"/>
          <w:lang w:val="en-GB"/>
        </w:rPr>
        <w:t xml:space="preserve"> others are permitted in the R-1</w:t>
      </w:r>
      <w:r w:rsidR="000C6C4D">
        <w:rPr>
          <w:rFonts w:ascii="Arial" w:hAnsi="Arial" w:cs="Arial"/>
          <w:spacing w:val="-3"/>
          <w:lang w:val="en-GB"/>
        </w:rPr>
        <w:t>9</w:t>
      </w:r>
      <w:r w:rsidRPr="00CE5BB4">
        <w:rPr>
          <w:rFonts w:ascii="Arial" w:hAnsi="Arial" w:cs="Arial"/>
          <w:spacing w:val="-3"/>
          <w:lang w:val="en-GB"/>
        </w:rPr>
        <w:t xml:space="preserve"> </w:t>
      </w:r>
      <w:r w:rsidRPr="00CE5BB4">
        <w:rPr>
          <w:rFonts w:ascii="Arial" w:hAnsi="Arial" w:cs="Arial"/>
          <w:i/>
          <w:spacing w:val="-3"/>
          <w:lang w:val="en-GB"/>
        </w:rPr>
        <w:t>Zone:</w:t>
      </w:r>
    </w:p>
    <w:p w14:paraId="3C88E516" w14:textId="77777777" w:rsidR="0050460E" w:rsidRDefault="0050460E" w:rsidP="00583C0E">
      <w:pPr>
        <w:tabs>
          <w:tab w:val="left" w:pos="-720"/>
        </w:tabs>
        <w:suppressAutoHyphens/>
        <w:spacing w:line="276" w:lineRule="auto"/>
        <w:ind w:left="1138" w:hanging="432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.1</w:t>
      </w:r>
      <w:r w:rsidRPr="00CE5BB4">
        <w:rPr>
          <w:rFonts w:ascii="Arial" w:hAnsi="Arial" w:cs="Arial"/>
          <w:i/>
          <w:spacing w:val="-3"/>
          <w:lang w:val="en-GB"/>
        </w:rPr>
        <w:tab/>
        <w:t>single family dwelling</w:t>
      </w:r>
    </w:p>
    <w:p w14:paraId="6AC94166" w14:textId="77777777" w:rsidR="0050460E" w:rsidRPr="00CE5BB4" w:rsidRDefault="0050460E" w:rsidP="0050460E">
      <w:pPr>
        <w:tabs>
          <w:tab w:val="left" w:pos="-720"/>
        </w:tabs>
        <w:suppressAutoHyphens/>
        <w:spacing w:line="276" w:lineRule="auto"/>
        <w:ind w:left="1138" w:hanging="432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.</w:t>
      </w:r>
      <w:r w:rsidR="00583C0E">
        <w:rPr>
          <w:rFonts w:ascii="Arial" w:hAnsi="Arial" w:cs="Arial"/>
          <w:spacing w:val="-3"/>
          <w:lang w:val="en-GB"/>
        </w:rPr>
        <w:t>2</w:t>
      </w:r>
      <w:r>
        <w:rPr>
          <w:rFonts w:ascii="Arial" w:hAnsi="Arial" w:cs="Arial"/>
          <w:spacing w:val="-3"/>
          <w:lang w:val="en-GB"/>
        </w:rPr>
        <w:tab/>
      </w:r>
      <w:r w:rsidR="00583C0E" w:rsidRPr="00583C0E">
        <w:rPr>
          <w:rFonts w:ascii="Arial" w:hAnsi="Arial" w:cs="Arial"/>
          <w:i/>
          <w:spacing w:val="-3"/>
          <w:lang w:val="en-GB"/>
        </w:rPr>
        <w:t>secondary suite</w:t>
      </w:r>
      <w:r w:rsidR="00583C0E">
        <w:rPr>
          <w:rFonts w:ascii="Arial" w:hAnsi="Arial" w:cs="Arial"/>
          <w:spacing w:val="-3"/>
          <w:lang w:val="en-GB"/>
        </w:rPr>
        <w:t xml:space="preserve"> or </w:t>
      </w:r>
      <w:r w:rsidRPr="009F74E7">
        <w:rPr>
          <w:rFonts w:ascii="Arial" w:hAnsi="Arial" w:cs="Arial"/>
          <w:i/>
          <w:spacing w:val="-3"/>
          <w:lang w:val="en-GB"/>
        </w:rPr>
        <w:t>accessory dwelling unit</w:t>
      </w:r>
      <w:r>
        <w:rPr>
          <w:rFonts w:ascii="Arial" w:hAnsi="Arial" w:cs="Arial"/>
          <w:spacing w:val="-3"/>
          <w:lang w:val="en-GB"/>
        </w:rPr>
        <w:t xml:space="preserve"> in compliance with s.</w:t>
      </w:r>
      <w:r w:rsidRPr="00CE5BB4">
        <w:rPr>
          <w:rFonts w:ascii="Arial" w:hAnsi="Arial" w:cs="Arial"/>
          <w:spacing w:val="-3"/>
          <w:lang w:val="en-GB"/>
        </w:rPr>
        <w:t xml:space="preserve"> 4.2 </w:t>
      </w:r>
      <w:r w:rsidR="00583C0E">
        <w:rPr>
          <w:rFonts w:ascii="Arial" w:hAnsi="Arial" w:cs="Arial"/>
          <w:spacing w:val="-3"/>
          <w:lang w:val="en-GB"/>
        </w:rPr>
        <w:t>of this Bylaw</w:t>
      </w:r>
    </w:p>
    <w:p w14:paraId="45DEE00A" w14:textId="77777777" w:rsidR="0050460E" w:rsidRDefault="0050460E" w:rsidP="0050460E">
      <w:pPr>
        <w:tabs>
          <w:tab w:val="left" w:pos="-720"/>
        </w:tabs>
        <w:suppressAutoHyphens/>
        <w:spacing w:line="276" w:lineRule="auto"/>
        <w:ind w:left="1138" w:hanging="432"/>
        <w:jc w:val="both"/>
        <w:rPr>
          <w:rFonts w:ascii="Arial" w:hAnsi="Arial" w:cs="Arial"/>
          <w:i/>
          <w:spacing w:val="-3"/>
          <w:lang w:val="en-GB"/>
        </w:rPr>
      </w:pPr>
      <w:r w:rsidRPr="009F74E7">
        <w:rPr>
          <w:rFonts w:ascii="Arial" w:hAnsi="Arial" w:cs="Arial"/>
          <w:spacing w:val="-3"/>
          <w:lang w:val="en-GB"/>
        </w:rPr>
        <w:t>.</w:t>
      </w:r>
      <w:r w:rsidR="00583C0E">
        <w:rPr>
          <w:rFonts w:ascii="Arial" w:hAnsi="Arial" w:cs="Arial"/>
          <w:spacing w:val="-3"/>
          <w:lang w:val="en-GB"/>
        </w:rPr>
        <w:t>3</w:t>
      </w:r>
      <w:r w:rsidR="00583C0E">
        <w:rPr>
          <w:rFonts w:ascii="Arial" w:hAnsi="Arial" w:cs="Arial"/>
          <w:i/>
          <w:spacing w:val="-3"/>
          <w:lang w:val="en-GB"/>
        </w:rPr>
        <w:tab/>
        <w:t>accessory use</w:t>
      </w:r>
    </w:p>
    <w:p w14:paraId="1245AE63" w14:textId="77777777" w:rsidR="0050460E" w:rsidRDefault="0050460E" w:rsidP="0050460E">
      <w:pPr>
        <w:tabs>
          <w:tab w:val="left" w:pos="-720"/>
        </w:tabs>
        <w:suppressAutoHyphens/>
        <w:spacing w:line="276" w:lineRule="auto"/>
        <w:ind w:left="1138" w:hanging="432"/>
        <w:jc w:val="both"/>
        <w:rPr>
          <w:rFonts w:ascii="Arial" w:hAnsi="Arial" w:cs="Arial"/>
          <w:i/>
          <w:spacing w:val="-3"/>
          <w:lang w:val="en-GB"/>
        </w:rPr>
      </w:pPr>
      <w:r w:rsidRPr="009F74E7">
        <w:rPr>
          <w:rFonts w:ascii="Arial" w:hAnsi="Arial" w:cs="Arial"/>
          <w:spacing w:val="-3"/>
          <w:lang w:val="en-GB"/>
        </w:rPr>
        <w:t>.</w:t>
      </w:r>
      <w:r w:rsidR="00583C0E">
        <w:rPr>
          <w:rFonts w:ascii="Arial" w:hAnsi="Arial" w:cs="Arial"/>
          <w:spacing w:val="-3"/>
          <w:lang w:val="en-GB"/>
        </w:rPr>
        <w:t>4</w:t>
      </w:r>
      <w:r>
        <w:rPr>
          <w:rFonts w:ascii="Arial" w:hAnsi="Arial" w:cs="Arial"/>
          <w:i/>
          <w:spacing w:val="-3"/>
          <w:lang w:val="en-GB"/>
        </w:rPr>
        <w:tab/>
        <w:t xml:space="preserve">bed and breakfast </w:t>
      </w:r>
      <w:r>
        <w:rPr>
          <w:rFonts w:ascii="Arial" w:hAnsi="Arial" w:cs="Arial"/>
          <w:spacing w:val="-3"/>
          <w:lang w:val="en-GB"/>
        </w:rPr>
        <w:t>limited to three</w:t>
      </w:r>
      <w:r w:rsidRPr="008A7430">
        <w:rPr>
          <w:rFonts w:ascii="Arial" w:hAnsi="Arial" w:cs="Arial"/>
          <w:spacing w:val="-3"/>
          <w:lang w:val="en-GB"/>
        </w:rPr>
        <w:t xml:space="preserve"> let rooms within a</w:t>
      </w:r>
      <w:r>
        <w:rPr>
          <w:rFonts w:ascii="Arial" w:hAnsi="Arial" w:cs="Arial"/>
          <w:i/>
          <w:spacing w:val="-3"/>
          <w:lang w:val="en-GB"/>
        </w:rPr>
        <w:t xml:space="preserve"> princi</w:t>
      </w:r>
      <w:r w:rsidR="00583C0E">
        <w:rPr>
          <w:rFonts w:ascii="Arial" w:hAnsi="Arial" w:cs="Arial"/>
          <w:i/>
          <w:spacing w:val="-3"/>
          <w:lang w:val="en-GB"/>
        </w:rPr>
        <w:t>pal single family dwelling only</w:t>
      </w:r>
    </w:p>
    <w:p w14:paraId="163FBBC6" w14:textId="77777777" w:rsidR="0050460E" w:rsidRPr="00CE5BB4" w:rsidRDefault="0050460E" w:rsidP="0050460E">
      <w:pPr>
        <w:tabs>
          <w:tab w:val="left" w:pos="-720"/>
        </w:tabs>
        <w:suppressAutoHyphens/>
        <w:spacing w:line="276" w:lineRule="auto"/>
        <w:ind w:left="1138" w:hanging="432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i/>
          <w:spacing w:val="-3"/>
          <w:lang w:val="en-GB"/>
        </w:rPr>
        <w:t>.</w:t>
      </w:r>
      <w:r w:rsidR="00583C0E">
        <w:rPr>
          <w:rFonts w:ascii="Arial" w:hAnsi="Arial" w:cs="Arial"/>
          <w:i/>
          <w:spacing w:val="-3"/>
          <w:lang w:val="en-GB"/>
        </w:rPr>
        <w:t>5</w:t>
      </w:r>
      <w:r>
        <w:rPr>
          <w:rFonts w:ascii="Arial" w:hAnsi="Arial" w:cs="Arial"/>
          <w:i/>
          <w:spacing w:val="-3"/>
          <w:lang w:val="en-GB"/>
        </w:rPr>
        <w:tab/>
      </w:r>
      <w:r w:rsidRPr="00CE5BB4">
        <w:rPr>
          <w:rFonts w:ascii="Arial" w:hAnsi="Arial" w:cs="Arial"/>
          <w:i/>
          <w:spacing w:val="-3"/>
          <w:lang w:val="en-GB"/>
        </w:rPr>
        <w:t>boarders</w:t>
      </w:r>
      <w:r w:rsidRPr="00CE5BB4">
        <w:rPr>
          <w:rFonts w:ascii="Arial" w:hAnsi="Arial" w:cs="Arial"/>
          <w:spacing w:val="-3"/>
          <w:lang w:val="en-GB"/>
        </w:rPr>
        <w:t xml:space="preserve">, limited to </w:t>
      </w:r>
      <w:r>
        <w:rPr>
          <w:rFonts w:ascii="Arial" w:hAnsi="Arial" w:cs="Arial"/>
          <w:spacing w:val="-3"/>
          <w:lang w:val="en-GB"/>
        </w:rPr>
        <w:t xml:space="preserve">a maximum of </w:t>
      </w:r>
      <w:r w:rsidR="00583C0E">
        <w:rPr>
          <w:rFonts w:ascii="Arial" w:hAnsi="Arial" w:cs="Arial"/>
          <w:spacing w:val="-3"/>
          <w:lang w:val="en-GB"/>
        </w:rPr>
        <w:t>two</w:t>
      </w:r>
    </w:p>
    <w:p w14:paraId="26134A10" w14:textId="77777777" w:rsidR="0050460E" w:rsidRDefault="0050460E" w:rsidP="0050460E">
      <w:pPr>
        <w:tabs>
          <w:tab w:val="left" w:pos="-720"/>
        </w:tabs>
        <w:suppressAutoHyphens/>
        <w:spacing w:line="276" w:lineRule="auto"/>
        <w:ind w:left="1138" w:hanging="432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.</w:t>
      </w:r>
      <w:r w:rsidR="00583C0E">
        <w:rPr>
          <w:rFonts w:ascii="Arial" w:hAnsi="Arial" w:cs="Arial"/>
          <w:spacing w:val="-3"/>
          <w:lang w:val="en-GB"/>
        </w:rPr>
        <w:t>6</w:t>
      </w:r>
      <w:r w:rsidRPr="00CE5BB4">
        <w:rPr>
          <w:rFonts w:ascii="Arial" w:hAnsi="Arial" w:cs="Arial"/>
          <w:i/>
          <w:spacing w:val="-3"/>
          <w:lang w:val="en-GB"/>
        </w:rPr>
        <w:tab/>
        <w:t>family childcare facility</w:t>
      </w:r>
      <w:r w:rsidRPr="00987DA7">
        <w:rPr>
          <w:rFonts w:ascii="Arial" w:hAnsi="Arial" w:cs="Arial"/>
          <w:spacing w:val="-3"/>
          <w:lang w:val="en-GB"/>
        </w:rPr>
        <w:t xml:space="preserve"> </w:t>
      </w:r>
      <w:r w:rsidRPr="008A7430">
        <w:rPr>
          <w:rFonts w:ascii="Arial" w:hAnsi="Arial" w:cs="Arial"/>
          <w:spacing w:val="-3"/>
          <w:lang w:val="en-GB"/>
        </w:rPr>
        <w:t>within a</w:t>
      </w:r>
      <w:r>
        <w:rPr>
          <w:rFonts w:ascii="Arial" w:hAnsi="Arial" w:cs="Arial"/>
          <w:i/>
          <w:spacing w:val="-3"/>
          <w:lang w:val="en-GB"/>
        </w:rPr>
        <w:t xml:space="preserve"> principal single family dwelling only</w:t>
      </w:r>
    </w:p>
    <w:p w14:paraId="4D0D04F4" w14:textId="77777777" w:rsidR="00583C0E" w:rsidRPr="00CE5BB4" w:rsidRDefault="00583C0E" w:rsidP="0050460E">
      <w:pPr>
        <w:tabs>
          <w:tab w:val="left" w:pos="-720"/>
        </w:tabs>
        <w:suppressAutoHyphens/>
        <w:spacing w:line="276" w:lineRule="auto"/>
        <w:ind w:left="1138" w:hanging="432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.7</w:t>
      </w:r>
      <w:r>
        <w:rPr>
          <w:rFonts w:ascii="Arial" w:hAnsi="Arial" w:cs="Arial"/>
          <w:spacing w:val="-3"/>
          <w:lang w:val="en-GB"/>
        </w:rPr>
        <w:tab/>
      </w:r>
      <w:r w:rsidRPr="00583C0E">
        <w:rPr>
          <w:rFonts w:ascii="Arial" w:hAnsi="Arial" w:cs="Arial"/>
          <w:i/>
          <w:spacing w:val="-3"/>
          <w:lang w:val="en-GB"/>
        </w:rPr>
        <w:t>home occupation</w:t>
      </w:r>
    </w:p>
    <w:p w14:paraId="0783E6E0" w14:textId="77777777" w:rsidR="0050460E" w:rsidRPr="00CE5BB4" w:rsidRDefault="0050460E" w:rsidP="0050460E">
      <w:pPr>
        <w:tabs>
          <w:tab w:val="left" w:pos="-720"/>
        </w:tabs>
        <w:suppressAutoHyphens/>
        <w:spacing w:after="40"/>
        <w:ind w:left="1134" w:hanging="425"/>
        <w:jc w:val="both"/>
        <w:rPr>
          <w:rFonts w:ascii="Arial" w:hAnsi="Arial" w:cs="Arial"/>
          <w:spacing w:val="-3"/>
          <w:lang w:val="en-GB"/>
        </w:rPr>
      </w:pPr>
    </w:p>
    <w:p w14:paraId="6A3CD7DE" w14:textId="77777777" w:rsidR="0050460E" w:rsidRPr="00987DA7" w:rsidRDefault="0050460E" w:rsidP="00D20389">
      <w:pPr>
        <w:tabs>
          <w:tab w:val="left" w:pos="-720"/>
          <w:tab w:val="left" w:pos="0"/>
        </w:tabs>
        <w:suppressAutoHyphens/>
        <w:spacing w:before="40"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987DA7">
        <w:rPr>
          <w:rFonts w:ascii="Arial" w:hAnsi="Arial" w:cs="Arial"/>
          <w:b/>
          <w:spacing w:val="-3"/>
          <w:lang w:val="en-GB"/>
        </w:rPr>
        <w:t xml:space="preserve">Maximum Number of Buildings and Dwellings Units </w:t>
      </w:r>
    </w:p>
    <w:p w14:paraId="3B325E34" w14:textId="77777777" w:rsidR="0050460E" w:rsidRPr="00BB4DAC" w:rsidRDefault="0050460E" w:rsidP="00D20389">
      <w:pPr>
        <w:tabs>
          <w:tab w:val="left" w:pos="-720"/>
          <w:tab w:val="left" w:pos="0"/>
        </w:tabs>
        <w:suppressAutoHyphens/>
        <w:spacing w:before="40"/>
        <w:ind w:left="720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</w:t>
      </w:r>
      <w:r w:rsidR="00985335">
        <w:rPr>
          <w:rFonts w:ascii="Arial" w:hAnsi="Arial" w:cs="Arial"/>
          <w:spacing w:val="-3"/>
          <w:lang w:val="en-GB"/>
        </w:rPr>
        <w:t>4</w:t>
      </w:r>
      <w:r w:rsidRPr="00CE5BB4">
        <w:rPr>
          <w:rFonts w:ascii="Arial" w:hAnsi="Arial" w:cs="Arial"/>
          <w:spacing w:val="-3"/>
          <w:lang w:val="en-GB"/>
        </w:rPr>
        <w:t>.4</w:t>
      </w:r>
      <w:r w:rsidRPr="00CE5BB4">
        <w:rPr>
          <w:rFonts w:ascii="Arial" w:hAnsi="Arial" w:cs="Arial"/>
          <w:spacing w:val="-3"/>
          <w:lang w:val="en-GB"/>
        </w:rPr>
        <w:tab/>
      </w:r>
      <w:r>
        <w:rPr>
          <w:rFonts w:ascii="Arial" w:hAnsi="Arial" w:cs="Arial"/>
          <w:spacing w:val="-3"/>
          <w:lang w:val="en-GB"/>
        </w:rPr>
        <w:t xml:space="preserve">No more than two </w:t>
      </w:r>
      <w:r w:rsidRPr="00987DA7">
        <w:rPr>
          <w:rFonts w:ascii="Arial" w:hAnsi="Arial" w:cs="Arial"/>
          <w:i/>
          <w:spacing w:val="-3"/>
          <w:lang w:val="en-GB"/>
        </w:rPr>
        <w:t>dwelling units</w:t>
      </w:r>
      <w:r>
        <w:rPr>
          <w:rFonts w:ascii="Arial" w:hAnsi="Arial" w:cs="Arial"/>
          <w:spacing w:val="-3"/>
          <w:lang w:val="en-GB"/>
        </w:rPr>
        <w:t xml:space="preserve"> are permitted on a </w:t>
      </w:r>
      <w:r w:rsidRPr="00987DA7">
        <w:rPr>
          <w:rFonts w:ascii="Arial" w:hAnsi="Arial" w:cs="Arial"/>
          <w:i/>
          <w:spacing w:val="-3"/>
          <w:lang w:val="en-GB"/>
        </w:rPr>
        <w:t>parcel</w:t>
      </w:r>
      <w:r>
        <w:rPr>
          <w:rFonts w:ascii="Arial" w:hAnsi="Arial" w:cs="Arial"/>
          <w:spacing w:val="-3"/>
          <w:lang w:val="en-GB"/>
        </w:rPr>
        <w:t>,</w:t>
      </w:r>
      <w:r w:rsidRPr="00C91AE3">
        <w:rPr>
          <w:rFonts w:ascii="Arial" w:hAnsi="Arial" w:cs="Arial"/>
          <w:spacing w:val="-3"/>
          <w:lang w:val="en-GB"/>
        </w:rPr>
        <w:t xml:space="preserve"> </w:t>
      </w:r>
      <w:r>
        <w:rPr>
          <w:rFonts w:ascii="Arial" w:hAnsi="Arial" w:cs="Arial"/>
          <w:spacing w:val="-3"/>
          <w:lang w:val="en-GB"/>
        </w:rPr>
        <w:t xml:space="preserve">where the largest </w:t>
      </w:r>
      <w:r w:rsidRPr="00C91AE3">
        <w:rPr>
          <w:rFonts w:ascii="Arial" w:hAnsi="Arial" w:cs="Arial"/>
          <w:i/>
          <w:spacing w:val="-3"/>
          <w:lang w:val="en-GB"/>
        </w:rPr>
        <w:t>building</w:t>
      </w:r>
      <w:r>
        <w:rPr>
          <w:rFonts w:ascii="Arial" w:hAnsi="Arial" w:cs="Arial"/>
          <w:spacing w:val="-3"/>
          <w:lang w:val="en-GB"/>
        </w:rPr>
        <w:t xml:space="preserve"> is deemed the </w:t>
      </w:r>
      <w:r w:rsidRPr="00C91AE3">
        <w:rPr>
          <w:rFonts w:ascii="Arial" w:hAnsi="Arial" w:cs="Arial"/>
          <w:i/>
          <w:spacing w:val="-3"/>
          <w:lang w:val="en-GB"/>
        </w:rPr>
        <w:t>principal buildin</w:t>
      </w:r>
      <w:r w:rsidR="000C6C4D">
        <w:rPr>
          <w:rFonts w:ascii="Arial" w:hAnsi="Arial" w:cs="Arial"/>
          <w:i/>
          <w:spacing w:val="-3"/>
          <w:lang w:val="en-GB"/>
        </w:rPr>
        <w:t>g.</w:t>
      </w:r>
    </w:p>
    <w:p w14:paraId="1654C2B7" w14:textId="77777777" w:rsidR="00D20389" w:rsidRDefault="00D20389" w:rsidP="00D20389">
      <w:pPr>
        <w:tabs>
          <w:tab w:val="left" w:pos="-720"/>
        </w:tabs>
        <w:suppressAutoHyphens/>
        <w:spacing w:before="40"/>
        <w:ind w:left="720" w:hanging="720"/>
        <w:jc w:val="both"/>
        <w:rPr>
          <w:rFonts w:ascii="Arial" w:hAnsi="Arial" w:cs="Arial"/>
          <w:b/>
          <w:spacing w:val="-3"/>
          <w:lang w:val="en-GB"/>
        </w:rPr>
      </w:pPr>
    </w:p>
    <w:p w14:paraId="4CBEA771" w14:textId="77777777" w:rsidR="0050460E" w:rsidRPr="000F083F" w:rsidRDefault="0050460E" w:rsidP="00D20389">
      <w:pPr>
        <w:tabs>
          <w:tab w:val="left" w:pos="-720"/>
        </w:tabs>
        <w:suppressAutoHyphens/>
        <w:spacing w:before="40"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>Maximum Height of Principal Building</w:t>
      </w:r>
    </w:p>
    <w:p w14:paraId="492A8666" w14:textId="77777777" w:rsidR="0050460E" w:rsidRPr="00CE5BB4" w:rsidRDefault="0050460E" w:rsidP="00D20389">
      <w:pPr>
        <w:tabs>
          <w:tab w:val="left" w:pos="-720"/>
          <w:tab w:val="left" w:pos="0"/>
        </w:tabs>
        <w:suppressAutoHyphens/>
        <w:spacing w:before="40"/>
        <w:ind w:left="720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</w:t>
      </w:r>
      <w:r w:rsidR="0025577E">
        <w:rPr>
          <w:rFonts w:ascii="Arial" w:hAnsi="Arial" w:cs="Arial"/>
          <w:spacing w:val="-3"/>
          <w:lang w:val="en-GB"/>
        </w:rPr>
        <w:t>4</w:t>
      </w:r>
      <w:r>
        <w:rPr>
          <w:rFonts w:ascii="Arial" w:hAnsi="Arial" w:cs="Arial"/>
          <w:spacing w:val="-3"/>
          <w:lang w:val="en-GB"/>
        </w:rPr>
        <w:t>.5</w:t>
      </w:r>
      <w:r w:rsidRPr="00CE5BB4">
        <w:rPr>
          <w:rFonts w:ascii="Arial" w:hAnsi="Arial" w:cs="Arial"/>
          <w:spacing w:val="-3"/>
          <w:lang w:val="en-GB"/>
        </w:rPr>
        <w:tab/>
        <w:t xml:space="preserve">The maximum </w:t>
      </w:r>
      <w:r w:rsidRPr="00CE5BB4">
        <w:rPr>
          <w:rFonts w:ascii="Arial" w:hAnsi="Arial" w:cs="Arial"/>
          <w:i/>
          <w:spacing w:val="-3"/>
          <w:lang w:val="en-GB"/>
        </w:rPr>
        <w:t xml:space="preserve">height </w:t>
      </w:r>
      <w:r w:rsidRPr="00CE5BB4">
        <w:rPr>
          <w:rFonts w:ascii="Arial" w:hAnsi="Arial" w:cs="Arial"/>
          <w:spacing w:val="-3"/>
          <w:lang w:val="en-GB"/>
        </w:rPr>
        <w:t xml:space="preserve">of the </w:t>
      </w:r>
      <w:r w:rsidRPr="00CE5BB4">
        <w:rPr>
          <w:rFonts w:ascii="Arial" w:hAnsi="Arial" w:cs="Arial"/>
          <w:i/>
          <w:spacing w:val="-3"/>
          <w:lang w:val="en-GB"/>
        </w:rPr>
        <w:t>principal building</w:t>
      </w:r>
      <w:r w:rsidR="00D20389">
        <w:rPr>
          <w:rFonts w:ascii="Arial" w:hAnsi="Arial" w:cs="Arial"/>
          <w:spacing w:val="-3"/>
          <w:lang w:val="en-GB"/>
        </w:rPr>
        <w:t xml:space="preserve"> shall be 10 </w:t>
      </w:r>
      <w:r w:rsidRPr="00CE5BB4">
        <w:rPr>
          <w:rFonts w:ascii="Arial" w:hAnsi="Arial" w:cs="Arial"/>
          <w:spacing w:val="-3"/>
          <w:lang w:val="en-GB"/>
        </w:rPr>
        <w:t>metres (32.8 feet).</w:t>
      </w:r>
    </w:p>
    <w:p w14:paraId="7F72C38E" w14:textId="77777777" w:rsidR="00D20389" w:rsidRDefault="00D20389" w:rsidP="00D20389">
      <w:pPr>
        <w:tabs>
          <w:tab w:val="left" w:pos="-720"/>
        </w:tabs>
        <w:suppressAutoHyphens/>
        <w:spacing w:before="40"/>
        <w:ind w:left="720" w:hanging="720"/>
        <w:jc w:val="both"/>
        <w:rPr>
          <w:rFonts w:ascii="Arial" w:hAnsi="Arial" w:cs="Arial"/>
          <w:b/>
          <w:spacing w:val="-3"/>
          <w:lang w:val="en-GB"/>
        </w:rPr>
      </w:pPr>
    </w:p>
    <w:p w14:paraId="70C509E1" w14:textId="77777777" w:rsidR="0050460E" w:rsidRPr="000F083F" w:rsidRDefault="0050460E" w:rsidP="00D20389">
      <w:pPr>
        <w:tabs>
          <w:tab w:val="left" w:pos="-720"/>
        </w:tabs>
        <w:suppressAutoHyphens/>
        <w:spacing w:before="40"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>Maximum Height of Accessory Buildings</w:t>
      </w:r>
    </w:p>
    <w:p w14:paraId="52190123" w14:textId="77777777" w:rsidR="0050460E" w:rsidRPr="00CE5BB4" w:rsidRDefault="0050460E" w:rsidP="00D20389">
      <w:pPr>
        <w:tabs>
          <w:tab w:val="left" w:pos="-720"/>
          <w:tab w:val="left" w:pos="0"/>
        </w:tabs>
        <w:suppressAutoHyphens/>
        <w:spacing w:before="40"/>
        <w:ind w:left="720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</w:t>
      </w:r>
      <w:r w:rsidR="0025577E">
        <w:rPr>
          <w:rFonts w:ascii="Arial" w:hAnsi="Arial" w:cs="Arial"/>
          <w:spacing w:val="-3"/>
          <w:lang w:val="en-GB"/>
        </w:rPr>
        <w:t>4</w:t>
      </w:r>
      <w:r>
        <w:rPr>
          <w:rFonts w:ascii="Arial" w:hAnsi="Arial" w:cs="Arial"/>
          <w:spacing w:val="-3"/>
          <w:lang w:val="en-GB"/>
        </w:rPr>
        <w:t>.6</w:t>
      </w:r>
      <w:r w:rsidR="000C6C4D">
        <w:rPr>
          <w:rFonts w:ascii="Arial" w:hAnsi="Arial" w:cs="Arial"/>
          <w:spacing w:val="-3"/>
          <w:lang w:val="en-GB"/>
        </w:rPr>
        <w:tab/>
      </w:r>
      <w:r w:rsidRPr="00CE5BB4">
        <w:rPr>
          <w:rFonts w:ascii="Arial" w:hAnsi="Arial" w:cs="Arial"/>
          <w:spacing w:val="-3"/>
          <w:lang w:val="en-GB"/>
        </w:rPr>
        <w:t xml:space="preserve">The maximum </w:t>
      </w:r>
      <w:r w:rsidRPr="00CE5BB4">
        <w:rPr>
          <w:rFonts w:ascii="Arial" w:hAnsi="Arial" w:cs="Arial"/>
          <w:i/>
          <w:spacing w:val="-3"/>
          <w:lang w:val="en-GB"/>
        </w:rPr>
        <w:t>height</w:t>
      </w:r>
      <w:r w:rsidRPr="00CE5BB4">
        <w:rPr>
          <w:rFonts w:ascii="Arial" w:hAnsi="Arial" w:cs="Arial"/>
          <w:spacing w:val="-3"/>
          <w:lang w:val="en-GB"/>
        </w:rPr>
        <w:t xml:space="preserve"> of an</w:t>
      </w:r>
      <w:r w:rsidR="000C6C4D">
        <w:rPr>
          <w:rFonts w:ascii="Arial" w:hAnsi="Arial" w:cs="Arial"/>
          <w:spacing w:val="-3"/>
          <w:lang w:val="en-GB"/>
        </w:rPr>
        <w:t>y</w:t>
      </w:r>
      <w:r w:rsidRPr="00CE5BB4">
        <w:rPr>
          <w:rFonts w:ascii="Arial" w:hAnsi="Arial" w:cs="Arial"/>
          <w:spacing w:val="-3"/>
          <w:lang w:val="en-GB"/>
        </w:rPr>
        <w:t xml:space="preserve"> </w:t>
      </w:r>
      <w:r w:rsidRPr="00CE5BB4">
        <w:rPr>
          <w:rFonts w:ascii="Arial" w:hAnsi="Arial" w:cs="Arial"/>
          <w:i/>
          <w:spacing w:val="-3"/>
          <w:lang w:val="en-GB"/>
        </w:rPr>
        <w:t>accessory building</w:t>
      </w:r>
      <w:r w:rsidR="000C6C4D">
        <w:rPr>
          <w:rFonts w:ascii="Arial" w:hAnsi="Arial" w:cs="Arial"/>
          <w:spacing w:val="-3"/>
          <w:lang w:val="en-GB"/>
        </w:rPr>
        <w:t xml:space="preserve">, including an </w:t>
      </w:r>
      <w:r>
        <w:rPr>
          <w:rFonts w:ascii="Arial" w:hAnsi="Arial" w:cs="Arial"/>
          <w:i/>
          <w:spacing w:val="-3"/>
          <w:lang w:val="en-GB"/>
        </w:rPr>
        <w:t>accessory dwelling unit</w:t>
      </w:r>
      <w:r w:rsidR="000C6C4D">
        <w:rPr>
          <w:rFonts w:ascii="Arial" w:hAnsi="Arial" w:cs="Arial"/>
          <w:i/>
          <w:spacing w:val="-3"/>
          <w:lang w:val="en-GB"/>
        </w:rPr>
        <w:t>,</w:t>
      </w:r>
      <w:r w:rsidRPr="00CE5BB4">
        <w:rPr>
          <w:rFonts w:ascii="Arial" w:hAnsi="Arial" w:cs="Arial"/>
          <w:spacing w:val="-3"/>
          <w:lang w:val="en-GB"/>
        </w:rPr>
        <w:t xml:space="preserve"> shall be 7.5 metres (24.6 feet).</w:t>
      </w:r>
    </w:p>
    <w:p w14:paraId="244D740F" w14:textId="77777777" w:rsidR="00D20389" w:rsidRDefault="00D20389" w:rsidP="00D20389">
      <w:pPr>
        <w:tabs>
          <w:tab w:val="left" w:pos="-720"/>
        </w:tabs>
        <w:suppressAutoHyphens/>
        <w:spacing w:before="40"/>
        <w:jc w:val="both"/>
        <w:rPr>
          <w:rFonts w:ascii="Arial" w:hAnsi="Arial" w:cs="Arial"/>
          <w:b/>
          <w:spacing w:val="-3"/>
          <w:lang w:val="en-GB"/>
        </w:rPr>
      </w:pPr>
    </w:p>
    <w:p w14:paraId="4A6A1CD8" w14:textId="77777777" w:rsidR="0050460E" w:rsidRPr="00946B9D" w:rsidRDefault="0050460E" w:rsidP="00D20389">
      <w:pPr>
        <w:tabs>
          <w:tab w:val="left" w:pos="-720"/>
        </w:tabs>
        <w:suppressAutoHyphens/>
        <w:spacing w:before="40"/>
        <w:jc w:val="both"/>
        <w:rPr>
          <w:rFonts w:ascii="Arial" w:hAnsi="Arial" w:cs="Arial"/>
          <w:spacing w:val="-3"/>
          <w:lang w:val="en-GB"/>
        </w:rPr>
      </w:pPr>
      <w:r w:rsidRPr="00946B9D">
        <w:rPr>
          <w:rFonts w:ascii="Arial" w:hAnsi="Arial" w:cs="Arial"/>
          <w:b/>
          <w:spacing w:val="-3"/>
          <w:lang w:val="en-GB"/>
        </w:rPr>
        <w:t>Maximum Building Parcel Coverage</w:t>
      </w:r>
      <w:r w:rsidRPr="00946B9D">
        <w:rPr>
          <w:rFonts w:ascii="Arial" w:hAnsi="Arial" w:cs="Arial"/>
          <w:spacing w:val="-3"/>
          <w:lang w:val="en-GB"/>
        </w:rPr>
        <w:t xml:space="preserve">  </w:t>
      </w:r>
    </w:p>
    <w:p w14:paraId="63E1698D" w14:textId="77777777" w:rsidR="0050460E" w:rsidRPr="00CE5BB4" w:rsidRDefault="0050460E" w:rsidP="00D20389">
      <w:pPr>
        <w:tabs>
          <w:tab w:val="left" w:pos="-720"/>
        </w:tabs>
        <w:suppressAutoHyphens/>
        <w:spacing w:before="40"/>
        <w:ind w:left="709" w:hanging="709"/>
        <w:jc w:val="both"/>
        <w:rPr>
          <w:rFonts w:ascii="Arial" w:hAnsi="Arial" w:cs="Arial"/>
          <w:i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</w:t>
      </w:r>
      <w:r w:rsidR="0025577E">
        <w:rPr>
          <w:rFonts w:ascii="Arial" w:hAnsi="Arial" w:cs="Arial"/>
          <w:spacing w:val="-3"/>
          <w:lang w:val="en-GB"/>
        </w:rPr>
        <w:t>4</w:t>
      </w:r>
      <w:r>
        <w:rPr>
          <w:rFonts w:ascii="Arial" w:hAnsi="Arial" w:cs="Arial"/>
          <w:spacing w:val="-3"/>
          <w:lang w:val="en-GB"/>
        </w:rPr>
        <w:t>.7</w:t>
      </w:r>
      <w:r w:rsidRPr="00CE5BB4">
        <w:rPr>
          <w:rFonts w:ascii="Arial" w:hAnsi="Arial" w:cs="Arial"/>
          <w:spacing w:val="-3"/>
          <w:lang w:val="en-GB"/>
        </w:rPr>
        <w:tab/>
      </w:r>
      <w:r w:rsidR="000C6C4D" w:rsidRPr="00CE5BB4">
        <w:rPr>
          <w:rFonts w:ascii="Arial" w:hAnsi="Arial" w:cs="Arial"/>
          <w:spacing w:val="-3"/>
          <w:lang w:val="en-GB"/>
        </w:rPr>
        <w:t xml:space="preserve">The total maximum </w:t>
      </w:r>
      <w:r w:rsidR="000C6C4D" w:rsidRPr="00CE5BB4">
        <w:rPr>
          <w:rFonts w:ascii="Arial" w:hAnsi="Arial" w:cs="Arial"/>
          <w:i/>
          <w:spacing w:val="-3"/>
          <w:lang w:val="en-GB"/>
        </w:rPr>
        <w:t>parcel coverage</w:t>
      </w:r>
      <w:r w:rsidR="00C63962">
        <w:rPr>
          <w:rFonts w:ascii="Arial" w:hAnsi="Arial" w:cs="Arial"/>
          <w:spacing w:val="-3"/>
          <w:lang w:val="en-GB"/>
        </w:rPr>
        <w:t xml:space="preserve"> of</w:t>
      </w:r>
      <w:r w:rsidR="00C63962">
        <w:rPr>
          <w:rFonts w:ascii="Arial" w:hAnsi="Arial" w:cs="Arial"/>
          <w:i/>
          <w:spacing w:val="-3"/>
          <w:lang w:val="en-GB"/>
        </w:rPr>
        <w:t xml:space="preserve"> principal and accessory</w:t>
      </w:r>
      <w:r w:rsidR="00C63962" w:rsidRPr="00C63962">
        <w:rPr>
          <w:rFonts w:ascii="Arial" w:hAnsi="Arial" w:cs="Arial"/>
          <w:i/>
          <w:spacing w:val="-3"/>
          <w:lang w:val="en-GB"/>
        </w:rPr>
        <w:t xml:space="preserve"> </w:t>
      </w:r>
      <w:r w:rsidR="00C63962" w:rsidRPr="00CE5BB4">
        <w:rPr>
          <w:rFonts w:ascii="Arial" w:hAnsi="Arial" w:cs="Arial"/>
          <w:i/>
          <w:spacing w:val="-3"/>
          <w:lang w:val="en-GB"/>
        </w:rPr>
        <w:t>buildings</w:t>
      </w:r>
      <w:r w:rsidR="00C63962">
        <w:rPr>
          <w:rFonts w:ascii="Arial" w:hAnsi="Arial" w:cs="Arial"/>
          <w:i/>
          <w:spacing w:val="-3"/>
          <w:lang w:val="en-GB"/>
        </w:rPr>
        <w:t xml:space="preserve"> </w:t>
      </w:r>
      <w:r w:rsidR="000C6C4D" w:rsidRPr="00CE5BB4">
        <w:rPr>
          <w:rFonts w:ascii="Arial" w:hAnsi="Arial" w:cs="Arial"/>
          <w:spacing w:val="-3"/>
          <w:lang w:val="en-GB"/>
        </w:rPr>
        <w:t>shall be</w:t>
      </w:r>
      <w:r w:rsidR="000C6C4D">
        <w:rPr>
          <w:rFonts w:ascii="Arial" w:hAnsi="Arial" w:cs="Arial"/>
          <w:spacing w:val="-3"/>
          <w:lang w:val="en-GB"/>
        </w:rPr>
        <w:t xml:space="preserve"> 15</w:t>
      </w:r>
      <w:r w:rsidR="000C6C4D" w:rsidRPr="008B26B4">
        <w:rPr>
          <w:rFonts w:ascii="Arial" w:hAnsi="Arial" w:cs="Arial"/>
          <w:spacing w:val="-3"/>
          <w:lang w:val="en-GB"/>
        </w:rPr>
        <w:t>%</w:t>
      </w:r>
      <w:r w:rsidR="000C6C4D">
        <w:rPr>
          <w:rFonts w:ascii="Arial" w:hAnsi="Arial" w:cs="Arial"/>
          <w:spacing w:val="-3"/>
          <w:lang w:val="en-GB"/>
        </w:rPr>
        <w:t xml:space="preserve"> of</w:t>
      </w:r>
      <w:r w:rsidR="000C6C4D" w:rsidRPr="00CE5BB4">
        <w:rPr>
          <w:rFonts w:ascii="Arial" w:hAnsi="Arial" w:cs="Arial"/>
          <w:spacing w:val="-3"/>
          <w:lang w:val="en-GB"/>
        </w:rPr>
        <w:t xml:space="preserve"> </w:t>
      </w:r>
      <w:r w:rsidR="000C6C4D" w:rsidRPr="00CE5BB4">
        <w:rPr>
          <w:rFonts w:ascii="Arial" w:hAnsi="Arial" w:cs="Arial"/>
          <w:i/>
          <w:spacing w:val="-3"/>
          <w:lang w:val="en-GB"/>
        </w:rPr>
        <w:t>parcel area</w:t>
      </w:r>
      <w:r w:rsidR="000C6C4D">
        <w:rPr>
          <w:rFonts w:ascii="Arial" w:hAnsi="Arial" w:cs="Arial"/>
          <w:i/>
          <w:spacing w:val="-3"/>
          <w:lang w:val="en-GB"/>
        </w:rPr>
        <w:t>.</w:t>
      </w:r>
    </w:p>
    <w:p w14:paraId="599B3351" w14:textId="77777777" w:rsidR="00D20389" w:rsidRDefault="00D20389" w:rsidP="00D20389">
      <w:pPr>
        <w:tabs>
          <w:tab w:val="left" w:pos="-720"/>
        </w:tabs>
        <w:suppressAutoHyphens/>
        <w:spacing w:before="40"/>
        <w:jc w:val="both"/>
        <w:rPr>
          <w:rFonts w:ascii="Arial" w:hAnsi="Arial" w:cs="Arial"/>
          <w:b/>
          <w:spacing w:val="-3"/>
          <w:lang w:val="en-GB"/>
        </w:rPr>
      </w:pPr>
    </w:p>
    <w:p w14:paraId="320C9640" w14:textId="77777777" w:rsidR="0050460E" w:rsidRPr="00946B9D" w:rsidRDefault="0050460E" w:rsidP="00D20389">
      <w:pPr>
        <w:tabs>
          <w:tab w:val="left" w:pos="-720"/>
        </w:tabs>
        <w:suppressAutoHyphens/>
        <w:spacing w:before="40"/>
        <w:jc w:val="both"/>
        <w:rPr>
          <w:rFonts w:ascii="Arial" w:hAnsi="Arial" w:cs="Arial"/>
          <w:spacing w:val="-3"/>
          <w:lang w:val="en-GB"/>
        </w:rPr>
      </w:pPr>
      <w:r w:rsidRPr="00750212">
        <w:rPr>
          <w:rFonts w:ascii="Arial" w:hAnsi="Arial" w:cs="Arial"/>
          <w:b/>
          <w:spacing w:val="-3"/>
          <w:lang w:val="en-GB"/>
        </w:rPr>
        <w:t>Permeable Surface Parcel Coverage</w:t>
      </w:r>
    </w:p>
    <w:p w14:paraId="27ECD757" w14:textId="77777777" w:rsidR="0050460E" w:rsidRDefault="0050460E" w:rsidP="00D20389">
      <w:pPr>
        <w:tabs>
          <w:tab w:val="left" w:pos="-720"/>
        </w:tabs>
        <w:suppressAutoHyphens/>
        <w:spacing w:before="40"/>
        <w:ind w:left="630" w:hanging="630"/>
        <w:jc w:val="both"/>
        <w:rPr>
          <w:rFonts w:ascii="Arial" w:hAnsi="Arial" w:cs="Arial"/>
          <w:i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</w:t>
      </w:r>
      <w:r w:rsidR="0025577E">
        <w:rPr>
          <w:rFonts w:ascii="Arial" w:hAnsi="Arial" w:cs="Arial"/>
          <w:spacing w:val="-3"/>
          <w:lang w:val="en-GB"/>
        </w:rPr>
        <w:t>4</w:t>
      </w:r>
      <w:r w:rsidRPr="00CE5BB4">
        <w:rPr>
          <w:rFonts w:ascii="Arial" w:hAnsi="Arial" w:cs="Arial"/>
          <w:spacing w:val="-3"/>
          <w:lang w:val="en-GB"/>
        </w:rPr>
        <w:t>.</w:t>
      </w:r>
      <w:r>
        <w:rPr>
          <w:rFonts w:ascii="Arial" w:hAnsi="Arial" w:cs="Arial"/>
          <w:spacing w:val="-3"/>
          <w:lang w:val="en-GB"/>
        </w:rPr>
        <w:t>8</w:t>
      </w:r>
      <w:r w:rsidRPr="00CE5BB4">
        <w:rPr>
          <w:rFonts w:ascii="Arial" w:hAnsi="Arial" w:cs="Arial"/>
          <w:spacing w:val="-3"/>
          <w:lang w:val="en-GB"/>
        </w:rPr>
        <w:t xml:space="preserve"> </w:t>
      </w:r>
      <w:r>
        <w:rPr>
          <w:rFonts w:ascii="Arial" w:hAnsi="Arial" w:cs="Arial"/>
          <w:spacing w:val="-3"/>
          <w:lang w:val="en-GB"/>
        </w:rPr>
        <w:tab/>
      </w:r>
      <w:r w:rsidR="000C6C4D" w:rsidRPr="005365FA">
        <w:rPr>
          <w:rFonts w:ascii="Arial" w:hAnsi="Arial" w:cs="Arial"/>
          <w:i/>
          <w:spacing w:val="-3"/>
          <w:lang w:val="en-GB"/>
        </w:rPr>
        <w:t>Permeable surfaces</w:t>
      </w:r>
      <w:r w:rsidR="000C6C4D">
        <w:rPr>
          <w:rFonts w:ascii="Arial" w:hAnsi="Arial" w:cs="Arial"/>
          <w:spacing w:val="-3"/>
          <w:lang w:val="en-GB"/>
        </w:rPr>
        <w:t>, as regulated in s. 4.14 of this Bylaw, shall cover at minimum 60</w:t>
      </w:r>
      <w:r w:rsidR="000C6C4D" w:rsidRPr="008B26B4">
        <w:rPr>
          <w:rFonts w:ascii="Arial" w:hAnsi="Arial" w:cs="Arial"/>
          <w:spacing w:val="-3"/>
          <w:lang w:val="en-GB"/>
        </w:rPr>
        <w:t>%</w:t>
      </w:r>
      <w:r w:rsidR="000C6C4D" w:rsidRPr="00CE5BB4">
        <w:rPr>
          <w:rFonts w:ascii="Arial" w:hAnsi="Arial" w:cs="Arial"/>
          <w:spacing w:val="-3"/>
          <w:lang w:val="en-GB"/>
        </w:rPr>
        <w:t xml:space="preserve"> of </w:t>
      </w:r>
      <w:r w:rsidR="000C6C4D" w:rsidRPr="00CE5BB4">
        <w:rPr>
          <w:rFonts w:ascii="Arial" w:hAnsi="Arial" w:cs="Arial"/>
          <w:i/>
          <w:spacing w:val="-3"/>
          <w:lang w:val="en-GB"/>
        </w:rPr>
        <w:t>parcel area</w:t>
      </w:r>
      <w:r w:rsidR="000C6C4D">
        <w:rPr>
          <w:rFonts w:ascii="Arial" w:hAnsi="Arial" w:cs="Arial"/>
          <w:i/>
          <w:spacing w:val="-3"/>
          <w:lang w:val="en-GB"/>
        </w:rPr>
        <w:t>.</w:t>
      </w:r>
    </w:p>
    <w:p w14:paraId="440DE006" w14:textId="77777777" w:rsidR="00D20389" w:rsidRDefault="00D20389" w:rsidP="00D20389">
      <w:pPr>
        <w:tabs>
          <w:tab w:val="left" w:pos="-720"/>
        </w:tabs>
        <w:suppressAutoHyphens/>
        <w:spacing w:before="40"/>
        <w:ind w:left="720" w:hanging="720"/>
        <w:jc w:val="both"/>
        <w:rPr>
          <w:rFonts w:ascii="Arial" w:hAnsi="Arial" w:cs="Arial"/>
          <w:b/>
          <w:spacing w:val="-3"/>
          <w:lang w:val="en-GB"/>
        </w:rPr>
      </w:pPr>
    </w:p>
    <w:p w14:paraId="63582197" w14:textId="77777777" w:rsidR="0050460E" w:rsidRPr="000F083F" w:rsidRDefault="0050460E" w:rsidP="00D20389">
      <w:pPr>
        <w:tabs>
          <w:tab w:val="left" w:pos="-720"/>
        </w:tabs>
        <w:suppressAutoHyphens/>
        <w:spacing w:before="40"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>Minimum Parcel Area</w:t>
      </w:r>
    </w:p>
    <w:p w14:paraId="470D8EC6" w14:textId="77777777" w:rsidR="0050460E" w:rsidRPr="00CE5BB4" w:rsidRDefault="0050460E" w:rsidP="00D20389">
      <w:pPr>
        <w:tabs>
          <w:tab w:val="left" w:pos="-720"/>
          <w:tab w:val="left" w:pos="0"/>
        </w:tabs>
        <w:suppressAutoHyphens/>
        <w:spacing w:before="40"/>
        <w:ind w:left="720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</w:t>
      </w:r>
      <w:r w:rsidR="0025577E">
        <w:rPr>
          <w:rFonts w:ascii="Arial" w:hAnsi="Arial" w:cs="Arial"/>
          <w:spacing w:val="-3"/>
          <w:lang w:val="en-GB"/>
        </w:rPr>
        <w:t>4</w:t>
      </w:r>
      <w:r>
        <w:rPr>
          <w:rFonts w:ascii="Arial" w:hAnsi="Arial" w:cs="Arial"/>
          <w:spacing w:val="-3"/>
          <w:lang w:val="en-GB"/>
        </w:rPr>
        <w:t>.9</w:t>
      </w:r>
      <w:r>
        <w:rPr>
          <w:rFonts w:ascii="Arial" w:hAnsi="Arial" w:cs="Arial"/>
          <w:spacing w:val="-3"/>
          <w:lang w:val="en-GB"/>
        </w:rPr>
        <w:tab/>
      </w:r>
      <w:r w:rsidRPr="00CE5BB4">
        <w:rPr>
          <w:rFonts w:ascii="Arial" w:hAnsi="Arial" w:cs="Arial"/>
          <w:spacing w:val="-3"/>
          <w:lang w:val="en-GB"/>
        </w:rPr>
        <w:t xml:space="preserve">The minimum </w:t>
      </w:r>
      <w:r w:rsidRPr="00CE5BB4">
        <w:rPr>
          <w:rFonts w:ascii="Arial" w:hAnsi="Arial" w:cs="Arial"/>
          <w:i/>
          <w:spacing w:val="-3"/>
          <w:lang w:val="en-GB"/>
        </w:rPr>
        <w:t>parcel area</w:t>
      </w:r>
      <w:r>
        <w:rPr>
          <w:rFonts w:ascii="Arial" w:hAnsi="Arial" w:cs="Arial"/>
          <w:spacing w:val="-3"/>
          <w:lang w:val="en-GB"/>
        </w:rPr>
        <w:t xml:space="preserve"> shall be </w:t>
      </w:r>
      <w:r w:rsidR="00985335">
        <w:rPr>
          <w:rFonts w:ascii="Arial" w:hAnsi="Arial" w:cs="Arial"/>
          <w:spacing w:val="-3"/>
          <w:lang w:val="en-GB"/>
        </w:rPr>
        <w:t>0.4 hectares</w:t>
      </w:r>
      <w:r w:rsidRPr="00CE5BB4">
        <w:rPr>
          <w:rFonts w:ascii="Arial" w:hAnsi="Arial" w:cs="Arial"/>
          <w:spacing w:val="-3"/>
          <w:lang w:val="en-GB"/>
        </w:rPr>
        <w:t xml:space="preserve"> </w:t>
      </w:r>
      <w:r>
        <w:rPr>
          <w:rFonts w:ascii="Arial" w:hAnsi="Arial" w:cs="Arial"/>
          <w:spacing w:val="-3"/>
          <w:lang w:val="en-GB"/>
        </w:rPr>
        <w:t>(</w:t>
      </w:r>
      <w:r w:rsidR="00985335">
        <w:rPr>
          <w:rFonts w:ascii="Arial" w:hAnsi="Arial" w:cs="Arial"/>
          <w:spacing w:val="-3"/>
          <w:lang w:val="en-GB"/>
        </w:rPr>
        <w:t>0.99 acre</w:t>
      </w:r>
      <w:r>
        <w:rPr>
          <w:rFonts w:ascii="Arial" w:hAnsi="Arial" w:cs="Arial"/>
          <w:spacing w:val="-3"/>
          <w:lang w:val="en-GB"/>
        </w:rPr>
        <w:t>).</w:t>
      </w:r>
    </w:p>
    <w:p w14:paraId="6E2B1180" w14:textId="77777777" w:rsidR="00D20389" w:rsidRDefault="00D20389" w:rsidP="00D20389">
      <w:pPr>
        <w:tabs>
          <w:tab w:val="left" w:pos="-720"/>
          <w:tab w:val="left" w:pos="0"/>
        </w:tabs>
        <w:suppressAutoHyphens/>
        <w:spacing w:before="40"/>
        <w:ind w:left="720" w:hanging="720"/>
        <w:jc w:val="both"/>
        <w:rPr>
          <w:rFonts w:ascii="Arial" w:hAnsi="Arial" w:cs="Arial"/>
          <w:b/>
          <w:spacing w:val="-3"/>
          <w:lang w:val="en-GB"/>
        </w:rPr>
      </w:pPr>
    </w:p>
    <w:p w14:paraId="054B57F6" w14:textId="77777777" w:rsidR="0050460E" w:rsidRPr="000F083F" w:rsidRDefault="0050460E" w:rsidP="00D20389">
      <w:pPr>
        <w:tabs>
          <w:tab w:val="left" w:pos="-720"/>
          <w:tab w:val="left" w:pos="0"/>
        </w:tabs>
        <w:suppressAutoHyphens/>
        <w:spacing w:before="40"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>Minimum Parcel Width</w:t>
      </w:r>
    </w:p>
    <w:p w14:paraId="367A209B" w14:textId="77777777" w:rsidR="0050460E" w:rsidRDefault="0050460E" w:rsidP="00D20389">
      <w:pPr>
        <w:tabs>
          <w:tab w:val="left" w:pos="-720"/>
          <w:tab w:val="left" w:pos="0"/>
        </w:tabs>
        <w:suppressAutoHyphens/>
        <w:spacing w:before="40"/>
        <w:ind w:left="720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</w:t>
      </w:r>
      <w:r w:rsidR="0025577E">
        <w:rPr>
          <w:rFonts w:ascii="Arial" w:hAnsi="Arial" w:cs="Arial"/>
          <w:spacing w:val="-3"/>
          <w:lang w:val="en-GB"/>
        </w:rPr>
        <w:t>4</w:t>
      </w:r>
      <w:r>
        <w:rPr>
          <w:rFonts w:ascii="Arial" w:hAnsi="Arial" w:cs="Arial"/>
          <w:spacing w:val="-3"/>
          <w:lang w:val="en-GB"/>
        </w:rPr>
        <w:t>.10</w:t>
      </w:r>
      <w:r>
        <w:rPr>
          <w:rFonts w:ascii="Arial" w:hAnsi="Arial" w:cs="Arial"/>
          <w:spacing w:val="-3"/>
          <w:lang w:val="en-GB"/>
        </w:rPr>
        <w:tab/>
      </w:r>
      <w:r w:rsidRPr="00CE5BB4">
        <w:rPr>
          <w:rFonts w:ascii="Arial" w:hAnsi="Arial" w:cs="Arial"/>
          <w:spacing w:val="-3"/>
          <w:lang w:val="en-GB"/>
        </w:rPr>
        <w:t xml:space="preserve">The minimum </w:t>
      </w:r>
      <w:r w:rsidRPr="00CE5BB4">
        <w:rPr>
          <w:rFonts w:ascii="Arial" w:hAnsi="Arial" w:cs="Arial"/>
          <w:i/>
          <w:spacing w:val="-3"/>
          <w:lang w:val="en-GB"/>
        </w:rPr>
        <w:t xml:space="preserve">parcel width </w:t>
      </w:r>
      <w:r w:rsidR="00985335">
        <w:rPr>
          <w:rFonts w:ascii="Arial" w:hAnsi="Arial" w:cs="Arial"/>
          <w:spacing w:val="-3"/>
          <w:lang w:val="en-GB"/>
        </w:rPr>
        <w:t>shall be 45</w:t>
      </w:r>
      <w:r w:rsidRPr="00CE5BB4">
        <w:rPr>
          <w:rFonts w:ascii="Arial" w:hAnsi="Arial" w:cs="Arial"/>
          <w:spacing w:val="-3"/>
          <w:lang w:val="en-GB"/>
        </w:rPr>
        <w:t xml:space="preserve"> metres (</w:t>
      </w:r>
      <w:r w:rsidR="00985335">
        <w:rPr>
          <w:rFonts w:ascii="Arial" w:hAnsi="Arial" w:cs="Arial"/>
          <w:spacing w:val="-3"/>
          <w:lang w:val="en-GB"/>
        </w:rPr>
        <w:t xml:space="preserve">147.6 </w:t>
      </w:r>
      <w:r w:rsidRPr="00CE5BB4">
        <w:rPr>
          <w:rFonts w:ascii="Arial" w:hAnsi="Arial" w:cs="Arial"/>
          <w:spacing w:val="-3"/>
          <w:lang w:val="en-GB"/>
        </w:rPr>
        <w:t>feet).</w:t>
      </w:r>
    </w:p>
    <w:p w14:paraId="0641A28B" w14:textId="77777777" w:rsidR="00D20389" w:rsidRDefault="00D20389" w:rsidP="00D20389">
      <w:pPr>
        <w:tabs>
          <w:tab w:val="left" w:pos="-720"/>
          <w:tab w:val="left" w:pos="0"/>
        </w:tabs>
        <w:suppressAutoHyphens/>
        <w:spacing w:before="40"/>
        <w:ind w:left="720" w:hanging="720"/>
        <w:jc w:val="both"/>
        <w:rPr>
          <w:rFonts w:ascii="Arial" w:hAnsi="Arial" w:cs="Arial"/>
          <w:b/>
          <w:spacing w:val="-3"/>
          <w:lang w:val="en-GB"/>
        </w:rPr>
      </w:pPr>
    </w:p>
    <w:p w14:paraId="1F0565DF" w14:textId="77777777" w:rsidR="0050460E" w:rsidRPr="000F083F" w:rsidRDefault="0050460E" w:rsidP="00D20389">
      <w:pPr>
        <w:tabs>
          <w:tab w:val="left" w:pos="-720"/>
          <w:tab w:val="left" w:pos="0"/>
        </w:tabs>
        <w:suppressAutoHyphens/>
        <w:spacing w:before="40"/>
        <w:ind w:left="720" w:hanging="720"/>
        <w:jc w:val="both"/>
        <w:rPr>
          <w:rFonts w:ascii="Arial" w:hAnsi="Arial" w:cs="Arial"/>
          <w:spacing w:val="-3"/>
          <w:lang w:val="en-GB"/>
        </w:rPr>
      </w:pPr>
      <w:r w:rsidRPr="000F083F">
        <w:rPr>
          <w:rFonts w:ascii="Arial" w:hAnsi="Arial" w:cs="Arial"/>
          <w:b/>
          <w:spacing w:val="-3"/>
          <w:lang w:val="en-GB"/>
        </w:rPr>
        <w:t xml:space="preserve">Minimum Setback of </w:t>
      </w:r>
      <w:r w:rsidR="0025577E">
        <w:rPr>
          <w:rFonts w:ascii="Arial" w:hAnsi="Arial" w:cs="Arial"/>
          <w:b/>
          <w:spacing w:val="-3"/>
          <w:lang w:val="en-GB"/>
        </w:rPr>
        <w:t xml:space="preserve">all </w:t>
      </w:r>
      <w:r w:rsidRPr="000F083F">
        <w:rPr>
          <w:rFonts w:ascii="Arial" w:hAnsi="Arial" w:cs="Arial"/>
          <w:b/>
          <w:spacing w:val="-3"/>
          <w:lang w:val="en-GB"/>
        </w:rPr>
        <w:t>Building</w:t>
      </w:r>
      <w:r w:rsidR="0025577E">
        <w:rPr>
          <w:rFonts w:ascii="Arial" w:hAnsi="Arial" w:cs="Arial"/>
          <w:b/>
          <w:spacing w:val="-3"/>
          <w:lang w:val="en-GB"/>
        </w:rPr>
        <w:t>s</w:t>
      </w:r>
    </w:p>
    <w:p w14:paraId="2D21D868" w14:textId="77777777" w:rsidR="0050460E" w:rsidRPr="00CE5BB4" w:rsidRDefault="0050460E" w:rsidP="00D20389">
      <w:pPr>
        <w:tabs>
          <w:tab w:val="left" w:pos="-720"/>
        </w:tabs>
        <w:suppressAutoHyphens/>
        <w:spacing w:before="40"/>
        <w:ind w:left="709" w:hanging="709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</w:t>
      </w:r>
      <w:r w:rsidR="0025577E">
        <w:rPr>
          <w:rFonts w:ascii="Arial" w:hAnsi="Arial" w:cs="Arial"/>
          <w:spacing w:val="-3"/>
          <w:lang w:val="en-GB"/>
        </w:rPr>
        <w:t>4</w:t>
      </w:r>
      <w:r>
        <w:rPr>
          <w:rFonts w:ascii="Arial" w:hAnsi="Arial" w:cs="Arial"/>
          <w:spacing w:val="-3"/>
          <w:lang w:val="en-GB"/>
        </w:rPr>
        <w:t>.11</w:t>
      </w:r>
      <w:r w:rsidRPr="00CE5BB4">
        <w:rPr>
          <w:rFonts w:ascii="Arial" w:hAnsi="Arial" w:cs="Arial"/>
          <w:spacing w:val="-3"/>
          <w:lang w:val="en-GB"/>
        </w:rPr>
        <w:tab/>
      </w:r>
      <w:r w:rsidR="0025577E" w:rsidRPr="00CE5BB4">
        <w:rPr>
          <w:rFonts w:ascii="Arial" w:hAnsi="Arial" w:cs="Arial"/>
          <w:spacing w:val="-3"/>
          <w:lang w:val="en-GB"/>
        </w:rPr>
        <w:t xml:space="preserve">The minimum </w:t>
      </w:r>
      <w:r w:rsidR="0025577E" w:rsidRPr="00CE5BB4">
        <w:rPr>
          <w:rFonts w:ascii="Arial" w:hAnsi="Arial" w:cs="Arial"/>
          <w:i/>
          <w:spacing w:val="-3"/>
          <w:lang w:val="en-GB"/>
        </w:rPr>
        <w:t xml:space="preserve">setback </w:t>
      </w:r>
      <w:r w:rsidR="0025577E" w:rsidRPr="00CE5BB4">
        <w:rPr>
          <w:rFonts w:ascii="Arial" w:hAnsi="Arial" w:cs="Arial"/>
          <w:spacing w:val="-3"/>
          <w:lang w:val="en-GB"/>
        </w:rPr>
        <w:t xml:space="preserve">of </w:t>
      </w:r>
      <w:r w:rsidR="0025577E">
        <w:rPr>
          <w:rFonts w:ascii="Arial" w:hAnsi="Arial" w:cs="Arial"/>
          <w:spacing w:val="-3"/>
          <w:lang w:val="en-GB"/>
        </w:rPr>
        <w:t>a</w:t>
      </w:r>
      <w:r w:rsidR="0025577E" w:rsidRPr="00CE5BB4">
        <w:rPr>
          <w:rFonts w:ascii="Arial" w:hAnsi="Arial" w:cs="Arial"/>
          <w:spacing w:val="-3"/>
          <w:lang w:val="en-GB"/>
        </w:rPr>
        <w:t xml:space="preserve"> </w:t>
      </w:r>
      <w:r w:rsidR="0025577E" w:rsidRPr="00CE5BB4">
        <w:rPr>
          <w:rFonts w:ascii="Arial" w:hAnsi="Arial" w:cs="Arial"/>
          <w:i/>
          <w:spacing w:val="-3"/>
          <w:lang w:val="en-GB"/>
        </w:rPr>
        <w:t xml:space="preserve">principal </w:t>
      </w:r>
      <w:r w:rsidR="0025577E">
        <w:rPr>
          <w:rFonts w:ascii="Arial" w:hAnsi="Arial" w:cs="Arial"/>
          <w:i/>
          <w:spacing w:val="-3"/>
          <w:lang w:val="en-GB"/>
        </w:rPr>
        <w:t xml:space="preserve">and any accessory </w:t>
      </w:r>
      <w:r w:rsidR="0025577E" w:rsidRPr="00CE5BB4">
        <w:rPr>
          <w:rFonts w:ascii="Arial" w:hAnsi="Arial" w:cs="Arial"/>
          <w:i/>
          <w:spacing w:val="-3"/>
          <w:lang w:val="en-GB"/>
        </w:rPr>
        <w:t>building</w:t>
      </w:r>
      <w:r w:rsidR="0025577E">
        <w:rPr>
          <w:rFonts w:ascii="Arial" w:hAnsi="Arial" w:cs="Arial"/>
          <w:i/>
          <w:spacing w:val="-3"/>
          <w:lang w:val="en-GB"/>
        </w:rPr>
        <w:t xml:space="preserve"> </w:t>
      </w:r>
      <w:r w:rsidR="0025577E">
        <w:rPr>
          <w:rFonts w:ascii="Arial" w:hAnsi="Arial" w:cs="Arial"/>
          <w:spacing w:val="-3"/>
          <w:lang w:val="en-GB"/>
        </w:rPr>
        <w:t xml:space="preserve">from all </w:t>
      </w:r>
      <w:r w:rsidR="0025577E" w:rsidRPr="00CE5BB4">
        <w:rPr>
          <w:rFonts w:ascii="Arial" w:hAnsi="Arial" w:cs="Arial"/>
          <w:i/>
          <w:spacing w:val="-3"/>
          <w:lang w:val="en-GB"/>
        </w:rPr>
        <w:t>parcel line</w:t>
      </w:r>
      <w:r w:rsidR="0025577E" w:rsidRPr="00CE5BB4">
        <w:rPr>
          <w:rFonts w:ascii="Arial" w:hAnsi="Arial" w:cs="Arial"/>
          <w:spacing w:val="-3"/>
          <w:lang w:val="en-GB"/>
        </w:rPr>
        <w:t xml:space="preserve"> shall be</w:t>
      </w:r>
      <w:r w:rsidR="0025577E">
        <w:rPr>
          <w:rFonts w:ascii="Arial" w:hAnsi="Arial" w:cs="Arial"/>
          <w:spacing w:val="-3"/>
          <w:lang w:val="en-GB"/>
        </w:rPr>
        <w:t xml:space="preserve"> </w:t>
      </w:r>
      <w:r w:rsidR="0025577E" w:rsidRPr="00CE5BB4">
        <w:rPr>
          <w:rFonts w:ascii="Arial" w:hAnsi="Arial" w:cs="Arial"/>
          <w:spacing w:val="-3"/>
          <w:lang w:val="en-GB"/>
        </w:rPr>
        <w:t>6.0 metres (19.7 feet)</w:t>
      </w:r>
      <w:r w:rsidR="0025577E">
        <w:rPr>
          <w:rFonts w:ascii="Arial" w:hAnsi="Arial" w:cs="Arial"/>
          <w:spacing w:val="-3"/>
          <w:lang w:val="en-GB"/>
        </w:rPr>
        <w:t>.</w:t>
      </w:r>
      <w:r w:rsidRPr="00CE5BB4">
        <w:rPr>
          <w:rFonts w:ascii="Arial" w:hAnsi="Arial" w:cs="Arial"/>
          <w:spacing w:val="-3"/>
          <w:lang w:val="en-GB"/>
        </w:rPr>
        <w:t xml:space="preserve"> </w:t>
      </w:r>
    </w:p>
    <w:p w14:paraId="0677D0B2" w14:textId="77777777" w:rsidR="0050460E" w:rsidRPr="00CE5BB4" w:rsidRDefault="0050460E" w:rsidP="00D20389">
      <w:pPr>
        <w:tabs>
          <w:tab w:val="left" w:pos="-720"/>
        </w:tabs>
        <w:suppressAutoHyphens/>
        <w:spacing w:before="40"/>
        <w:ind w:left="720"/>
        <w:jc w:val="both"/>
        <w:rPr>
          <w:rFonts w:ascii="Arial" w:hAnsi="Arial" w:cs="Arial"/>
          <w:spacing w:val="-3"/>
          <w:lang w:val="en-GB"/>
        </w:rPr>
      </w:pPr>
      <w:r w:rsidRPr="00CE5BB4">
        <w:rPr>
          <w:rFonts w:ascii="Arial" w:hAnsi="Arial" w:cs="Arial"/>
          <w:spacing w:val="-3"/>
          <w:lang w:val="en-GB"/>
        </w:rPr>
        <w:t>Refer to Section 4.9 for “Special Bu</w:t>
      </w:r>
      <w:r w:rsidR="00C63962">
        <w:rPr>
          <w:rFonts w:ascii="Arial" w:hAnsi="Arial" w:cs="Arial"/>
          <w:spacing w:val="-3"/>
          <w:lang w:val="en-GB"/>
        </w:rPr>
        <w:t xml:space="preserve">ilding Setbacks” and </w:t>
      </w:r>
      <w:r w:rsidRPr="00CE5BB4">
        <w:rPr>
          <w:rFonts w:ascii="Arial" w:hAnsi="Arial" w:cs="Arial"/>
          <w:spacing w:val="-3"/>
          <w:lang w:val="en-GB"/>
        </w:rPr>
        <w:t xml:space="preserve">to “Pound and Animal Control Bylaw” for </w:t>
      </w:r>
      <w:r w:rsidR="00C63962">
        <w:rPr>
          <w:rFonts w:ascii="Arial" w:hAnsi="Arial" w:cs="Arial"/>
          <w:spacing w:val="-3"/>
          <w:lang w:val="en-GB"/>
        </w:rPr>
        <w:t xml:space="preserve">any </w:t>
      </w:r>
      <w:r w:rsidRPr="00CE5BB4">
        <w:rPr>
          <w:rFonts w:ascii="Arial" w:hAnsi="Arial" w:cs="Arial"/>
          <w:spacing w:val="-3"/>
          <w:lang w:val="en-GB"/>
        </w:rPr>
        <w:t xml:space="preserve">special setbacks which may apply. </w:t>
      </w:r>
    </w:p>
    <w:p w14:paraId="3D8DF802" w14:textId="77777777" w:rsidR="00967D33" w:rsidRDefault="0050460E" w:rsidP="00967D33">
      <w:pPr>
        <w:tabs>
          <w:tab w:val="left" w:pos="-720"/>
          <w:tab w:val="left" w:pos="0"/>
        </w:tabs>
        <w:suppressAutoHyphens/>
        <w:spacing w:before="80" w:after="120"/>
        <w:ind w:left="720" w:hanging="720"/>
        <w:jc w:val="both"/>
        <w:rPr>
          <w:rFonts w:ascii="Arial" w:hAnsi="Arial" w:cs="Arial"/>
          <w:b/>
          <w:spacing w:val="-3"/>
          <w:lang w:val="en-GB"/>
        </w:rPr>
      </w:pPr>
      <w:r w:rsidRPr="00750212">
        <w:rPr>
          <w:rFonts w:ascii="Arial" w:hAnsi="Arial" w:cs="Arial"/>
          <w:b/>
          <w:spacing w:val="-3"/>
          <w:lang w:val="en-GB"/>
        </w:rPr>
        <w:t>Parking</w:t>
      </w:r>
    </w:p>
    <w:p w14:paraId="0A70392D" w14:textId="77777777" w:rsidR="00967D33" w:rsidRPr="00CE5BB4" w:rsidRDefault="00967D33" w:rsidP="00E1613F">
      <w:pPr>
        <w:tabs>
          <w:tab w:val="left" w:pos="-720"/>
          <w:tab w:val="left" w:pos="0"/>
        </w:tabs>
        <w:suppressAutoHyphens/>
        <w:spacing w:before="80" w:after="120"/>
        <w:ind w:left="720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14.12</w:t>
      </w:r>
      <w:r w:rsidRPr="00CE5BB4">
        <w:rPr>
          <w:rFonts w:ascii="Arial" w:hAnsi="Arial" w:cs="Arial"/>
          <w:spacing w:val="-3"/>
          <w:lang w:val="en-GB"/>
        </w:rPr>
        <w:tab/>
      </w:r>
      <w:r>
        <w:rPr>
          <w:rFonts w:ascii="Arial" w:hAnsi="Arial" w:cs="Arial"/>
          <w:spacing w:val="-3"/>
          <w:lang w:val="en-GB"/>
        </w:rPr>
        <w:t>R</w:t>
      </w:r>
      <w:r w:rsidRPr="00CE5BB4">
        <w:rPr>
          <w:rFonts w:ascii="Arial" w:hAnsi="Arial" w:cs="Arial"/>
          <w:spacing w:val="-3"/>
          <w:lang w:val="en-GB"/>
        </w:rPr>
        <w:t>equired</w:t>
      </w:r>
      <w:r>
        <w:rPr>
          <w:rFonts w:ascii="Arial" w:hAnsi="Arial" w:cs="Arial"/>
          <w:spacing w:val="-3"/>
          <w:lang w:val="en-GB"/>
        </w:rPr>
        <w:t xml:space="preserve"> off-street p</w:t>
      </w:r>
      <w:r w:rsidRPr="00CE5BB4">
        <w:rPr>
          <w:rFonts w:ascii="Arial" w:hAnsi="Arial" w:cs="Arial"/>
          <w:spacing w:val="-3"/>
          <w:lang w:val="en-GB"/>
        </w:rPr>
        <w:t>arking shall be as</w:t>
      </w:r>
      <w:r>
        <w:rPr>
          <w:rFonts w:ascii="Arial" w:hAnsi="Arial" w:cs="Arial"/>
          <w:spacing w:val="-3"/>
          <w:lang w:val="en-GB"/>
        </w:rPr>
        <w:t xml:space="preserve"> prescribed in</w:t>
      </w:r>
      <w:r w:rsidRPr="00CE5BB4">
        <w:rPr>
          <w:rFonts w:ascii="Arial" w:hAnsi="Arial" w:cs="Arial"/>
          <w:spacing w:val="-3"/>
          <w:lang w:val="en-GB"/>
        </w:rPr>
        <w:t xml:space="preserve"> Appendix I.</w:t>
      </w:r>
    </w:p>
    <w:sectPr w:rsidR="00967D33" w:rsidRPr="00CE5BB4" w:rsidSect="00967D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810" w:right="1440" w:bottom="1170" w:left="1440" w:header="708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07F39" w14:textId="77777777" w:rsidR="008610E2" w:rsidRDefault="008610E2" w:rsidP="00C56127">
      <w:r>
        <w:separator/>
      </w:r>
    </w:p>
  </w:endnote>
  <w:endnote w:type="continuationSeparator" w:id="0">
    <w:p w14:paraId="5E4D5AAA" w14:textId="77777777" w:rsidR="008610E2" w:rsidRDefault="008610E2" w:rsidP="00C5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B6BEA" w14:textId="77777777" w:rsidR="00E1613F" w:rsidRDefault="00E16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2E124" w14:textId="77777777" w:rsidR="00D560ED" w:rsidRDefault="00D560ED">
    <w:pPr>
      <w:pStyle w:val="Footer"/>
      <w:rPr>
        <w:rFonts w:ascii="Book Antiqua" w:hAnsi="Book Antiqua"/>
        <w:noProof/>
      </w:rPr>
    </w:pPr>
  </w:p>
  <w:p w14:paraId="7A03DF11" w14:textId="4640A4A5" w:rsidR="00D560ED" w:rsidRDefault="00D560ED">
    <w:pPr>
      <w:pStyle w:val="Footer"/>
    </w:pPr>
    <w:r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-115294</wp:posOffset>
              </wp:positionH>
              <wp:positionV relativeFrom="paragraph">
                <wp:posOffset>-38239</wp:posOffset>
              </wp:positionV>
              <wp:extent cx="6082748" cy="20071"/>
              <wp:effectExtent l="0" t="0" r="32385" b="3746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2748" cy="2007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DDD02A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1pt,-3pt" to="469.8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" strokecolor="black [3040]"/>
          </w:pict>
        </mc:Fallback>
      </mc:AlternateContent>
    </w:r>
    <w:r w:rsidRPr="00193C01">
      <w:rPr>
        <w:rFonts w:ascii="Book Antiqua" w:hAnsi="Book Antiqua"/>
      </w:rPr>
      <w:t xml:space="preserve">City of Salmon Arm Zoning Amendment Bylaw No. </w:t>
    </w:r>
    <w:r w:rsidR="006B1D8B">
      <w:rPr>
        <w:rFonts w:ascii="Book Antiqua" w:hAnsi="Book Antiqua"/>
        <w:noProof/>
      </w:rPr>
      <w:t>4655</w:t>
    </w:r>
    <w:r>
      <w:rPr>
        <w:rFonts w:ascii="Book Antiqua" w:hAnsi="Book Antiqua"/>
      </w:rPr>
      <w:tab/>
    </w:r>
    <w:r w:rsidRPr="000236C0">
      <w:rPr>
        <w:rFonts w:ascii="Book Antiqua" w:hAnsi="Book Antiqua"/>
      </w:rPr>
      <w:t xml:space="preserve">Page </w:t>
    </w:r>
    <w:r w:rsidRPr="000236C0">
      <w:rPr>
        <w:rFonts w:ascii="Book Antiqua" w:hAnsi="Book Antiqua"/>
        <w:sz w:val="24"/>
        <w:szCs w:val="24"/>
      </w:rPr>
      <w:fldChar w:fldCharType="begin"/>
    </w:r>
    <w:r w:rsidRPr="000236C0">
      <w:rPr>
        <w:rFonts w:ascii="Book Antiqua" w:hAnsi="Book Antiqua"/>
      </w:rPr>
      <w:instrText xml:space="preserve"> PAGE </w:instrText>
    </w:r>
    <w:r w:rsidRPr="000236C0">
      <w:rPr>
        <w:rFonts w:ascii="Book Antiqua" w:hAnsi="Book Antiqua"/>
        <w:sz w:val="24"/>
        <w:szCs w:val="24"/>
      </w:rPr>
      <w:fldChar w:fldCharType="separate"/>
    </w:r>
    <w:r w:rsidR="0018398A">
      <w:rPr>
        <w:rFonts w:ascii="Book Antiqua" w:hAnsi="Book Antiqua"/>
        <w:noProof/>
      </w:rPr>
      <w:t>2</w:t>
    </w:r>
    <w:r w:rsidRPr="000236C0">
      <w:rPr>
        <w:rFonts w:ascii="Book Antiqua" w:hAnsi="Book Antiqua"/>
        <w:sz w:val="24"/>
        <w:szCs w:val="24"/>
      </w:rPr>
      <w:fldChar w:fldCharType="end"/>
    </w:r>
    <w:r>
      <w:rPr>
        <w:rFonts w:ascii="Book Antiqua" w:hAnsi="Book Antiqua"/>
        <w:sz w:val="24"/>
        <w:szCs w:val="24"/>
      </w:rP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316D8" w14:textId="77777777" w:rsidR="00E1613F" w:rsidRDefault="00E16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03F00" w14:textId="77777777" w:rsidR="008610E2" w:rsidRDefault="008610E2" w:rsidP="00C56127">
      <w:r>
        <w:separator/>
      </w:r>
    </w:p>
  </w:footnote>
  <w:footnote w:type="continuationSeparator" w:id="0">
    <w:p w14:paraId="4C7DB75E" w14:textId="77777777" w:rsidR="008610E2" w:rsidRDefault="008610E2" w:rsidP="00C5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7F197" w14:textId="77777777" w:rsidR="00E1613F" w:rsidRDefault="00E16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7818064"/>
      <w:docPartObj>
        <w:docPartGallery w:val="Watermarks"/>
        <w:docPartUnique/>
      </w:docPartObj>
    </w:sdtPr>
    <w:sdtEndPr/>
    <w:sdtContent>
      <w:p w14:paraId="24872783" w14:textId="77777777" w:rsidR="00E1613F" w:rsidRDefault="0018398A">
        <w:pPr>
          <w:pStyle w:val="Header"/>
        </w:pPr>
        <w:r>
          <w:rPr>
            <w:noProof/>
          </w:rPr>
          <w:pict w14:anchorId="70038B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77537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1978E" w14:textId="77777777" w:rsidR="00E1613F" w:rsidRDefault="00E16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1CE"/>
    <w:multiLevelType w:val="hybridMultilevel"/>
    <w:tmpl w:val="EC38E3FC"/>
    <w:lvl w:ilvl="0" w:tplc="BFDC0D2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FD8A2098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153041"/>
    <w:multiLevelType w:val="hybridMultilevel"/>
    <w:tmpl w:val="6532AED2"/>
    <w:lvl w:ilvl="0" w:tplc="1E3E7F12">
      <w:start w:val="1"/>
      <w:numFmt w:val="decimal"/>
      <w:lvlText w:val="%1)"/>
      <w:lvlJc w:val="left"/>
      <w:pPr>
        <w:tabs>
          <w:tab w:val="num" w:pos="5760"/>
        </w:tabs>
        <w:ind w:left="57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5040"/>
        </w:tabs>
        <w:ind w:left="50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5760"/>
        </w:tabs>
        <w:ind w:left="57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7200"/>
        </w:tabs>
        <w:ind w:left="72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7920"/>
        </w:tabs>
        <w:ind w:left="79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9360"/>
        </w:tabs>
        <w:ind w:left="93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0080"/>
        </w:tabs>
        <w:ind w:left="10080" w:hanging="360"/>
      </w:pPr>
    </w:lvl>
  </w:abstractNum>
  <w:abstractNum w:abstractNumId="2" w15:restartNumberingAfterBreak="0">
    <w:nsid w:val="1EB548B1"/>
    <w:multiLevelType w:val="hybridMultilevel"/>
    <w:tmpl w:val="5EAA128C"/>
    <w:lvl w:ilvl="0" w:tplc="F984D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C45533"/>
    <w:multiLevelType w:val="hybridMultilevel"/>
    <w:tmpl w:val="A1C6A194"/>
    <w:lvl w:ilvl="0" w:tplc="62968374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 w15:restartNumberingAfterBreak="0">
    <w:nsid w:val="2C32470F"/>
    <w:multiLevelType w:val="hybridMultilevel"/>
    <w:tmpl w:val="84341EE2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0B55193"/>
    <w:multiLevelType w:val="hybridMultilevel"/>
    <w:tmpl w:val="A04060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A0056B"/>
    <w:multiLevelType w:val="hybridMultilevel"/>
    <w:tmpl w:val="1C60F9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7F214B"/>
    <w:multiLevelType w:val="hybridMultilevel"/>
    <w:tmpl w:val="A1C6A194"/>
    <w:lvl w:ilvl="0" w:tplc="62968374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8" w15:restartNumberingAfterBreak="0">
    <w:nsid w:val="646A0E9C"/>
    <w:multiLevelType w:val="hybridMultilevel"/>
    <w:tmpl w:val="A1C6A194"/>
    <w:lvl w:ilvl="0" w:tplc="62968374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9" w15:restartNumberingAfterBreak="0">
    <w:nsid w:val="684D1849"/>
    <w:multiLevelType w:val="hybridMultilevel"/>
    <w:tmpl w:val="6416F65C"/>
    <w:lvl w:ilvl="0" w:tplc="874295D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6F8A60B3"/>
    <w:multiLevelType w:val="hybridMultilevel"/>
    <w:tmpl w:val="D0027C90"/>
    <w:lvl w:ilvl="0" w:tplc="0E66AB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32F9B"/>
    <w:multiLevelType w:val="hybridMultilevel"/>
    <w:tmpl w:val="C3FAD138"/>
    <w:lvl w:ilvl="0" w:tplc="2DCC681E">
      <w:start w:val="4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75825AEC"/>
    <w:multiLevelType w:val="hybridMultilevel"/>
    <w:tmpl w:val="9EB0626A"/>
    <w:lvl w:ilvl="0" w:tplc="AB72DC8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10"/>
  </w:num>
  <w:num w:numId="10">
    <w:abstractNumId w:val="0"/>
  </w:num>
  <w:num w:numId="11">
    <w:abstractNumId w:val="11"/>
  </w:num>
  <w:num w:numId="12">
    <w:abstractNumId w:val="5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577538"/>
    <o:shapelayout v:ext="edit">
      <o:idmap v:ext="edit" data="56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41"/>
    <w:rsid w:val="00000AB7"/>
    <w:rsid w:val="00001A83"/>
    <w:rsid w:val="0000385F"/>
    <w:rsid w:val="00004B93"/>
    <w:rsid w:val="00004E5D"/>
    <w:rsid w:val="00011402"/>
    <w:rsid w:val="000141AC"/>
    <w:rsid w:val="000207DE"/>
    <w:rsid w:val="00022E16"/>
    <w:rsid w:val="000236C0"/>
    <w:rsid w:val="00023DE1"/>
    <w:rsid w:val="00025DA5"/>
    <w:rsid w:val="0003204A"/>
    <w:rsid w:val="00033DE9"/>
    <w:rsid w:val="00035FA4"/>
    <w:rsid w:val="00041625"/>
    <w:rsid w:val="00043E6D"/>
    <w:rsid w:val="00044544"/>
    <w:rsid w:val="00044CC4"/>
    <w:rsid w:val="00055CD0"/>
    <w:rsid w:val="00057180"/>
    <w:rsid w:val="00063AF2"/>
    <w:rsid w:val="00064F5D"/>
    <w:rsid w:val="0006514A"/>
    <w:rsid w:val="000651B1"/>
    <w:rsid w:val="00071319"/>
    <w:rsid w:val="00071393"/>
    <w:rsid w:val="00077DC2"/>
    <w:rsid w:val="000802F1"/>
    <w:rsid w:val="000826F7"/>
    <w:rsid w:val="00083DEE"/>
    <w:rsid w:val="00084C14"/>
    <w:rsid w:val="000854F6"/>
    <w:rsid w:val="00087C73"/>
    <w:rsid w:val="00092AD2"/>
    <w:rsid w:val="000949C9"/>
    <w:rsid w:val="00096FA7"/>
    <w:rsid w:val="0009716C"/>
    <w:rsid w:val="00097887"/>
    <w:rsid w:val="000A1C17"/>
    <w:rsid w:val="000A2432"/>
    <w:rsid w:val="000A6142"/>
    <w:rsid w:val="000A67A1"/>
    <w:rsid w:val="000B02D3"/>
    <w:rsid w:val="000B0980"/>
    <w:rsid w:val="000B23B8"/>
    <w:rsid w:val="000B2B34"/>
    <w:rsid w:val="000B484B"/>
    <w:rsid w:val="000C6C4D"/>
    <w:rsid w:val="000D0F6A"/>
    <w:rsid w:val="000D1017"/>
    <w:rsid w:val="000D5288"/>
    <w:rsid w:val="000D5639"/>
    <w:rsid w:val="000D7F68"/>
    <w:rsid w:val="000E0B41"/>
    <w:rsid w:val="000E12B7"/>
    <w:rsid w:val="000E34C1"/>
    <w:rsid w:val="000E4144"/>
    <w:rsid w:val="000E6CF4"/>
    <w:rsid w:val="000F083F"/>
    <w:rsid w:val="000F1E39"/>
    <w:rsid w:val="000F1E62"/>
    <w:rsid w:val="000F3680"/>
    <w:rsid w:val="000F4A92"/>
    <w:rsid w:val="000F5D54"/>
    <w:rsid w:val="000F74E1"/>
    <w:rsid w:val="001006B0"/>
    <w:rsid w:val="001007BD"/>
    <w:rsid w:val="00111277"/>
    <w:rsid w:val="001156AB"/>
    <w:rsid w:val="00116987"/>
    <w:rsid w:val="00123B6E"/>
    <w:rsid w:val="00124B75"/>
    <w:rsid w:val="00124F8F"/>
    <w:rsid w:val="001259BC"/>
    <w:rsid w:val="00125A35"/>
    <w:rsid w:val="00130836"/>
    <w:rsid w:val="00132BBD"/>
    <w:rsid w:val="0013353A"/>
    <w:rsid w:val="00134B21"/>
    <w:rsid w:val="00135F18"/>
    <w:rsid w:val="00137482"/>
    <w:rsid w:val="0013772D"/>
    <w:rsid w:val="00141788"/>
    <w:rsid w:val="00142717"/>
    <w:rsid w:val="001454DC"/>
    <w:rsid w:val="001463BE"/>
    <w:rsid w:val="00146D7D"/>
    <w:rsid w:val="00146E5D"/>
    <w:rsid w:val="00147063"/>
    <w:rsid w:val="001511FE"/>
    <w:rsid w:val="00152BC5"/>
    <w:rsid w:val="0016150F"/>
    <w:rsid w:val="00161E16"/>
    <w:rsid w:val="00161E38"/>
    <w:rsid w:val="0016231C"/>
    <w:rsid w:val="00162BAC"/>
    <w:rsid w:val="001656E0"/>
    <w:rsid w:val="0016642E"/>
    <w:rsid w:val="00166921"/>
    <w:rsid w:val="00167730"/>
    <w:rsid w:val="001704A2"/>
    <w:rsid w:val="00173D31"/>
    <w:rsid w:val="00175087"/>
    <w:rsid w:val="001754AC"/>
    <w:rsid w:val="001810EE"/>
    <w:rsid w:val="0018398A"/>
    <w:rsid w:val="00186D5B"/>
    <w:rsid w:val="00191B03"/>
    <w:rsid w:val="0019373C"/>
    <w:rsid w:val="00193787"/>
    <w:rsid w:val="00193C01"/>
    <w:rsid w:val="00195827"/>
    <w:rsid w:val="00196738"/>
    <w:rsid w:val="00196AF4"/>
    <w:rsid w:val="001970A0"/>
    <w:rsid w:val="001977A8"/>
    <w:rsid w:val="001A2B6E"/>
    <w:rsid w:val="001A5F67"/>
    <w:rsid w:val="001A6CC0"/>
    <w:rsid w:val="001A6DED"/>
    <w:rsid w:val="001B04DD"/>
    <w:rsid w:val="001B1287"/>
    <w:rsid w:val="001B72EC"/>
    <w:rsid w:val="001C3850"/>
    <w:rsid w:val="001C4B37"/>
    <w:rsid w:val="001C643C"/>
    <w:rsid w:val="001C6675"/>
    <w:rsid w:val="001C7319"/>
    <w:rsid w:val="001C7816"/>
    <w:rsid w:val="001D01F4"/>
    <w:rsid w:val="001D04FD"/>
    <w:rsid w:val="001D19A8"/>
    <w:rsid w:val="001D377F"/>
    <w:rsid w:val="001D3BCB"/>
    <w:rsid w:val="001D41C4"/>
    <w:rsid w:val="001D47D7"/>
    <w:rsid w:val="001D4CB0"/>
    <w:rsid w:val="001D5361"/>
    <w:rsid w:val="001D7276"/>
    <w:rsid w:val="001E0480"/>
    <w:rsid w:val="001E5E69"/>
    <w:rsid w:val="001E760B"/>
    <w:rsid w:val="001F1DC8"/>
    <w:rsid w:val="001F28E3"/>
    <w:rsid w:val="001F2CFE"/>
    <w:rsid w:val="001F4522"/>
    <w:rsid w:val="0020169A"/>
    <w:rsid w:val="002028D5"/>
    <w:rsid w:val="002042D8"/>
    <w:rsid w:val="00204715"/>
    <w:rsid w:val="00205D95"/>
    <w:rsid w:val="00205FC1"/>
    <w:rsid w:val="002063D0"/>
    <w:rsid w:val="00215965"/>
    <w:rsid w:val="00216919"/>
    <w:rsid w:val="002206AC"/>
    <w:rsid w:val="00223D97"/>
    <w:rsid w:val="00227B53"/>
    <w:rsid w:val="00227EC9"/>
    <w:rsid w:val="0023140E"/>
    <w:rsid w:val="00232C1E"/>
    <w:rsid w:val="0023366A"/>
    <w:rsid w:val="002339F2"/>
    <w:rsid w:val="00235071"/>
    <w:rsid w:val="00236839"/>
    <w:rsid w:val="00236F1E"/>
    <w:rsid w:val="0024165F"/>
    <w:rsid w:val="0024593A"/>
    <w:rsid w:val="00246634"/>
    <w:rsid w:val="00251C7C"/>
    <w:rsid w:val="00251E92"/>
    <w:rsid w:val="002541B4"/>
    <w:rsid w:val="00254A37"/>
    <w:rsid w:val="0025577E"/>
    <w:rsid w:val="00255C02"/>
    <w:rsid w:val="00263DAC"/>
    <w:rsid w:val="00265F47"/>
    <w:rsid w:val="00266322"/>
    <w:rsid w:val="00267A46"/>
    <w:rsid w:val="00267A75"/>
    <w:rsid w:val="00270AC3"/>
    <w:rsid w:val="00275E97"/>
    <w:rsid w:val="00280E93"/>
    <w:rsid w:val="0028614C"/>
    <w:rsid w:val="00290376"/>
    <w:rsid w:val="00292ACB"/>
    <w:rsid w:val="00292C61"/>
    <w:rsid w:val="00294CE4"/>
    <w:rsid w:val="00295AB6"/>
    <w:rsid w:val="0029681F"/>
    <w:rsid w:val="00296E71"/>
    <w:rsid w:val="0029748C"/>
    <w:rsid w:val="002A40F2"/>
    <w:rsid w:val="002A598A"/>
    <w:rsid w:val="002A626F"/>
    <w:rsid w:val="002A7E15"/>
    <w:rsid w:val="002B0EFA"/>
    <w:rsid w:val="002B13E7"/>
    <w:rsid w:val="002B2AF6"/>
    <w:rsid w:val="002B4C83"/>
    <w:rsid w:val="002B5311"/>
    <w:rsid w:val="002B7785"/>
    <w:rsid w:val="002C143A"/>
    <w:rsid w:val="002C672C"/>
    <w:rsid w:val="002C6845"/>
    <w:rsid w:val="002C68D5"/>
    <w:rsid w:val="002D1615"/>
    <w:rsid w:val="002D36BA"/>
    <w:rsid w:val="002D61A7"/>
    <w:rsid w:val="002E0BAD"/>
    <w:rsid w:val="002E15F7"/>
    <w:rsid w:val="002E39BB"/>
    <w:rsid w:val="002E3D73"/>
    <w:rsid w:val="002E6FDD"/>
    <w:rsid w:val="002F2734"/>
    <w:rsid w:val="002F3314"/>
    <w:rsid w:val="002F4554"/>
    <w:rsid w:val="002F4591"/>
    <w:rsid w:val="002F47C0"/>
    <w:rsid w:val="002F4EEC"/>
    <w:rsid w:val="002F730A"/>
    <w:rsid w:val="002F79A5"/>
    <w:rsid w:val="00302370"/>
    <w:rsid w:val="003030E7"/>
    <w:rsid w:val="0030440C"/>
    <w:rsid w:val="00305E21"/>
    <w:rsid w:val="00305E90"/>
    <w:rsid w:val="00310506"/>
    <w:rsid w:val="00310B3B"/>
    <w:rsid w:val="0031109E"/>
    <w:rsid w:val="003117A5"/>
    <w:rsid w:val="00312EED"/>
    <w:rsid w:val="0031553B"/>
    <w:rsid w:val="003172E3"/>
    <w:rsid w:val="003174F0"/>
    <w:rsid w:val="0031796E"/>
    <w:rsid w:val="00317C69"/>
    <w:rsid w:val="00317FC9"/>
    <w:rsid w:val="003203A3"/>
    <w:rsid w:val="0032397A"/>
    <w:rsid w:val="00323AFE"/>
    <w:rsid w:val="00323B2B"/>
    <w:rsid w:val="00323E5E"/>
    <w:rsid w:val="00327A03"/>
    <w:rsid w:val="00330252"/>
    <w:rsid w:val="0033058D"/>
    <w:rsid w:val="003313EA"/>
    <w:rsid w:val="00332933"/>
    <w:rsid w:val="0033395A"/>
    <w:rsid w:val="00333A4E"/>
    <w:rsid w:val="003344BD"/>
    <w:rsid w:val="0033706D"/>
    <w:rsid w:val="00337733"/>
    <w:rsid w:val="0034262E"/>
    <w:rsid w:val="003437A1"/>
    <w:rsid w:val="00343E6D"/>
    <w:rsid w:val="003449D6"/>
    <w:rsid w:val="003505BC"/>
    <w:rsid w:val="0035171A"/>
    <w:rsid w:val="00351C8F"/>
    <w:rsid w:val="003536C8"/>
    <w:rsid w:val="003547B2"/>
    <w:rsid w:val="003556CA"/>
    <w:rsid w:val="00355877"/>
    <w:rsid w:val="0035672C"/>
    <w:rsid w:val="00360599"/>
    <w:rsid w:val="00360DB5"/>
    <w:rsid w:val="0036125E"/>
    <w:rsid w:val="00362FEF"/>
    <w:rsid w:val="00363E34"/>
    <w:rsid w:val="00364FE1"/>
    <w:rsid w:val="00367CA3"/>
    <w:rsid w:val="003713F7"/>
    <w:rsid w:val="00376E70"/>
    <w:rsid w:val="00383420"/>
    <w:rsid w:val="003848EF"/>
    <w:rsid w:val="00384AB7"/>
    <w:rsid w:val="00391E9A"/>
    <w:rsid w:val="00394BA3"/>
    <w:rsid w:val="003956A6"/>
    <w:rsid w:val="00395FB0"/>
    <w:rsid w:val="00396C70"/>
    <w:rsid w:val="00396CE1"/>
    <w:rsid w:val="00397A40"/>
    <w:rsid w:val="003A2DE7"/>
    <w:rsid w:val="003A50B0"/>
    <w:rsid w:val="003A5B46"/>
    <w:rsid w:val="003A679F"/>
    <w:rsid w:val="003A7B5B"/>
    <w:rsid w:val="003B09D6"/>
    <w:rsid w:val="003B20FF"/>
    <w:rsid w:val="003B263B"/>
    <w:rsid w:val="003B3133"/>
    <w:rsid w:val="003B75D2"/>
    <w:rsid w:val="003C119D"/>
    <w:rsid w:val="003C295A"/>
    <w:rsid w:val="003C41E4"/>
    <w:rsid w:val="003C42D3"/>
    <w:rsid w:val="003C654E"/>
    <w:rsid w:val="003D198A"/>
    <w:rsid w:val="003D1F0E"/>
    <w:rsid w:val="003D34A6"/>
    <w:rsid w:val="003D3E4B"/>
    <w:rsid w:val="003D4E2A"/>
    <w:rsid w:val="003D6AE8"/>
    <w:rsid w:val="003E65EF"/>
    <w:rsid w:val="003F086F"/>
    <w:rsid w:val="003F208C"/>
    <w:rsid w:val="003F32E3"/>
    <w:rsid w:val="003F390A"/>
    <w:rsid w:val="003F6B89"/>
    <w:rsid w:val="003F7A95"/>
    <w:rsid w:val="00401098"/>
    <w:rsid w:val="00403870"/>
    <w:rsid w:val="00403C99"/>
    <w:rsid w:val="0040522C"/>
    <w:rsid w:val="004058C8"/>
    <w:rsid w:val="00406249"/>
    <w:rsid w:val="004076A1"/>
    <w:rsid w:val="00407EEE"/>
    <w:rsid w:val="004102AC"/>
    <w:rsid w:val="00412A6A"/>
    <w:rsid w:val="0041436D"/>
    <w:rsid w:val="00414690"/>
    <w:rsid w:val="0041658E"/>
    <w:rsid w:val="0042032B"/>
    <w:rsid w:val="00422CA8"/>
    <w:rsid w:val="00425C6D"/>
    <w:rsid w:val="00426179"/>
    <w:rsid w:val="0042731B"/>
    <w:rsid w:val="0043014B"/>
    <w:rsid w:val="00434020"/>
    <w:rsid w:val="00435DFF"/>
    <w:rsid w:val="004408BB"/>
    <w:rsid w:val="00442E9F"/>
    <w:rsid w:val="00443B06"/>
    <w:rsid w:val="004447BB"/>
    <w:rsid w:val="00446A0A"/>
    <w:rsid w:val="00446C03"/>
    <w:rsid w:val="00447CC6"/>
    <w:rsid w:val="00451062"/>
    <w:rsid w:val="0045297F"/>
    <w:rsid w:val="00453DF0"/>
    <w:rsid w:val="004550DE"/>
    <w:rsid w:val="00455BB3"/>
    <w:rsid w:val="004632CF"/>
    <w:rsid w:val="00463A18"/>
    <w:rsid w:val="0046535C"/>
    <w:rsid w:val="00465E76"/>
    <w:rsid w:val="0046645F"/>
    <w:rsid w:val="0046695F"/>
    <w:rsid w:val="00467B56"/>
    <w:rsid w:val="00474430"/>
    <w:rsid w:val="004777C6"/>
    <w:rsid w:val="00480A43"/>
    <w:rsid w:val="00480F35"/>
    <w:rsid w:val="0048494C"/>
    <w:rsid w:val="0049104D"/>
    <w:rsid w:val="00491331"/>
    <w:rsid w:val="00492241"/>
    <w:rsid w:val="004931A6"/>
    <w:rsid w:val="00494B23"/>
    <w:rsid w:val="004974DB"/>
    <w:rsid w:val="00497E1C"/>
    <w:rsid w:val="004A12CF"/>
    <w:rsid w:val="004A2725"/>
    <w:rsid w:val="004A3E6C"/>
    <w:rsid w:val="004A49C9"/>
    <w:rsid w:val="004A652C"/>
    <w:rsid w:val="004A7BB9"/>
    <w:rsid w:val="004B033F"/>
    <w:rsid w:val="004B0557"/>
    <w:rsid w:val="004B0F01"/>
    <w:rsid w:val="004B2985"/>
    <w:rsid w:val="004B46BC"/>
    <w:rsid w:val="004B561F"/>
    <w:rsid w:val="004B68B9"/>
    <w:rsid w:val="004B78EB"/>
    <w:rsid w:val="004C1B38"/>
    <w:rsid w:val="004C2CC9"/>
    <w:rsid w:val="004C57E5"/>
    <w:rsid w:val="004D0D39"/>
    <w:rsid w:val="004D5A0A"/>
    <w:rsid w:val="004D78A2"/>
    <w:rsid w:val="004E13C2"/>
    <w:rsid w:val="004E1904"/>
    <w:rsid w:val="004E1C13"/>
    <w:rsid w:val="004F1D1B"/>
    <w:rsid w:val="004F2596"/>
    <w:rsid w:val="004F2CDA"/>
    <w:rsid w:val="004F2E76"/>
    <w:rsid w:val="004F4216"/>
    <w:rsid w:val="004F58F1"/>
    <w:rsid w:val="004F6CEF"/>
    <w:rsid w:val="005010DC"/>
    <w:rsid w:val="00501179"/>
    <w:rsid w:val="00503843"/>
    <w:rsid w:val="0050460E"/>
    <w:rsid w:val="00505045"/>
    <w:rsid w:val="00506852"/>
    <w:rsid w:val="00506D8F"/>
    <w:rsid w:val="00507C33"/>
    <w:rsid w:val="005108B8"/>
    <w:rsid w:val="00512DE5"/>
    <w:rsid w:val="005133F1"/>
    <w:rsid w:val="00520E9B"/>
    <w:rsid w:val="00521597"/>
    <w:rsid w:val="005236E0"/>
    <w:rsid w:val="0052380B"/>
    <w:rsid w:val="00535B76"/>
    <w:rsid w:val="005366B2"/>
    <w:rsid w:val="0054398F"/>
    <w:rsid w:val="00544092"/>
    <w:rsid w:val="00546EC6"/>
    <w:rsid w:val="00551573"/>
    <w:rsid w:val="005538E6"/>
    <w:rsid w:val="005540F4"/>
    <w:rsid w:val="00555F83"/>
    <w:rsid w:val="00557467"/>
    <w:rsid w:val="00557E80"/>
    <w:rsid w:val="00561873"/>
    <w:rsid w:val="00561CFC"/>
    <w:rsid w:val="00562FA8"/>
    <w:rsid w:val="00563032"/>
    <w:rsid w:val="0056401B"/>
    <w:rsid w:val="0056707A"/>
    <w:rsid w:val="00567252"/>
    <w:rsid w:val="00567CF6"/>
    <w:rsid w:val="00570E66"/>
    <w:rsid w:val="00572681"/>
    <w:rsid w:val="00573C1E"/>
    <w:rsid w:val="005755A8"/>
    <w:rsid w:val="00577FFC"/>
    <w:rsid w:val="00580A01"/>
    <w:rsid w:val="00580BE7"/>
    <w:rsid w:val="005810AB"/>
    <w:rsid w:val="00581436"/>
    <w:rsid w:val="00581EC7"/>
    <w:rsid w:val="00583C0E"/>
    <w:rsid w:val="00583CB2"/>
    <w:rsid w:val="00584563"/>
    <w:rsid w:val="00584899"/>
    <w:rsid w:val="00584A83"/>
    <w:rsid w:val="00584D8A"/>
    <w:rsid w:val="005860B7"/>
    <w:rsid w:val="0058651A"/>
    <w:rsid w:val="00586A59"/>
    <w:rsid w:val="00587D56"/>
    <w:rsid w:val="00590F23"/>
    <w:rsid w:val="005916F0"/>
    <w:rsid w:val="005973BF"/>
    <w:rsid w:val="00597968"/>
    <w:rsid w:val="005979DA"/>
    <w:rsid w:val="005A0012"/>
    <w:rsid w:val="005A1AFC"/>
    <w:rsid w:val="005A2970"/>
    <w:rsid w:val="005A2AAC"/>
    <w:rsid w:val="005A6F4E"/>
    <w:rsid w:val="005B0D1D"/>
    <w:rsid w:val="005B12B1"/>
    <w:rsid w:val="005B555B"/>
    <w:rsid w:val="005B68E1"/>
    <w:rsid w:val="005C1F58"/>
    <w:rsid w:val="005C24EE"/>
    <w:rsid w:val="005C260E"/>
    <w:rsid w:val="005C33CB"/>
    <w:rsid w:val="005C4E37"/>
    <w:rsid w:val="005C5953"/>
    <w:rsid w:val="005C74C1"/>
    <w:rsid w:val="005C7549"/>
    <w:rsid w:val="005C7719"/>
    <w:rsid w:val="005C7F05"/>
    <w:rsid w:val="005D0D62"/>
    <w:rsid w:val="005D17EF"/>
    <w:rsid w:val="005D18EC"/>
    <w:rsid w:val="005E149F"/>
    <w:rsid w:val="005E1813"/>
    <w:rsid w:val="005E1A1B"/>
    <w:rsid w:val="005E2AEA"/>
    <w:rsid w:val="005E2D8D"/>
    <w:rsid w:val="005E70AA"/>
    <w:rsid w:val="005F4490"/>
    <w:rsid w:val="005F68EC"/>
    <w:rsid w:val="005F75AE"/>
    <w:rsid w:val="00600DAD"/>
    <w:rsid w:val="00603621"/>
    <w:rsid w:val="006111F7"/>
    <w:rsid w:val="00611266"/>
    <w:rsid w:val="00611C38"/>
    <w:rsid w:val="00613D83"/>
    <w:rsid w:val="00613E38"/>
    <w:rsid w:val="00615054"/>
    <w:rsid w:val="006201C0"/>
    <w:rsid w:val="00623651"/>
    <w:rsid w:val="006238ED"/>
    <w:rsid w:val="00624099"/>
    <w:rsid w:val="00626D55"/>
    <w:rsid w:val="0062775F"/>
    <w:rsid w:val="006345E0"/>
    <w:rsid w:val="00635357"/>
    <w:rsid w:val="00636C82"/>
    <w:rsid w:val="006409AB"/>
    <w:rsid w:val="00641E0F"/>
    <w:rsid w:val="00642734"/>
    <w:rsid w:val="00642E64"/>
    <w:rsid w:val="006442F7"/>
    <w:rsid w:val="00647BD2"/>
    <w:rsid w:val="0065188D"/>
    <w:rsid w:val="00653B08"/>
    <w:rsid w:val="00653E93"/>
    <w:rsid w:val="00654E50"/>
    <w:rsid w:val="00654F13"/>
    <w:rsid w:val="00655268"/>
    <w:rsid w:val="006555D5"/>
    <w:rsid w:val="00655FED"/>
    <w:rsid w:val="00657056"/>
    <w:rsid w:val="00657DF8"/>
    <w:rsid w:val="006636A6"/>
    <w:rsid w:val="00665FBA"/>
    <w:rsid w:val="006670FE"/>
    <w:rsid w:val="00671AB8"/>
    <w:rsid w:val="00671BCD"/>
    <w:rsid w:val="0067241D"/>
    <w:rsid w:val="00672EF5"/>
    <w:rsid w:val="00674686"/>
    <w:rsid w:val="00675566"/>
    <w:rsid w:val="00676737"/>
    <w:rsid w:val="00681914"/>
    <w:rsid w:val="00682816"/>
    <w:rsid w:val="00682D36"/>
    <w:rsid w:val="00684C4E"/>
    <w:rsid w:val="00686C8E"/>
    <w:rsid w:val="0068772D"/>
    <w:rsid w:val="006923BA"/>
    <w:rsid w:val="0069279B"/>
    <w:rsid w:val="00695EA8"/>
    <w:rsid w:val="006976CD"/>
    <w:rsid w:val="00697A2B"/>
    <w:rsid w:val="006A1EA5"/>
    <w:rsid w:val="006A5583"/>
    <w:rsid w:val="006A6405"/>
    <w:rsid w:val="006B1BEB"/>
    <w:rsid w:val="006B1D18"/>
    <w:rsid w:val="006B1D58"/>
    <w:rsid w:val="006B1D8B"/>
    <w:rsid w:val="006B48C9"/>
    <w:rsid w:val="006B58D0"/>
    <w:rsid w:val="006B6486"/>
    <w:rsid w:val="006B78DA"/>
    <w:rsid w:val="006C089B"/>
    <w:rsid w:val="006C3562"/>
    <w:rsid w:val="006C4811"/>
    <w:rsid w:val="006C5240"/>
    <w:rsid w:val="006C6364"/>
    <w:rsid w:val="006D003E"/>
    <w:rsid w:val="006D10B5"/>
    <w:rsid w:val="006D3C0C"/>
    <w:rsid w:val="006D6DE2"/>
    <w:rsid w:val="006D7934"/>
    <w:rsid w:val="006E1496"/>
    <w:rsid w:val="006E31F9"/>
    <w:rsid w:val="006E340C"/>
    <w:rsid w:val="006E7324"/>
    <w:rsid w:val="006E7FC7"/>
    <w:rsid w:val="006F691C"/>
    <w:rsid w:val="00703DC8"/>
    <w:rsid w:val="00703FC8"/>
    <w:rsid w:val="0070497B"/>
    <w:rsid w:val="0070644C"/>
    <w:rsid w:val="00706610"/>
    <w:rsid w:val="00711B04"/>
    <w:rsid w:val="00711BE6"/>
    <w:rsid w:val="00713757"/>
    <w:rsid w:val="00714969"/>
    <w:rsid w:val="0071538D"/>
    <w:rsid w:val="00716133"/>
    <w:rsid w:val="00716167"/>
    <w:rsid w:val="00716B52"/>
    <w:rsid w:val="00716D80"/>
    <w:rsid w:val="00721CE7"/>
    <w:rsid w:val="00722FCD"/>
    <w:rsid w:val="00723C6C"/>
    <w:rsid w:val="007240B2"/>
    <w:rsid w:val="0072566F"/>
    <w:rsid w:val="00725C0C"/>
    <w:rsid w:val="00731095"/>
    <w:rsid w:val="00732C68"/>
    <w:rsid w:val="00735E3F"/>
    <w:rsid w:val="00736FDA"/>
    <w:rsid w:val="00737774"/>
    <w:rsid w:val="007406A4"/>
    <w:rsid w:val="007417A5"/>
    <w:rsid w:val="00742431"/>
    <w:rsid w:val="0074392A"/>
    <w:rsid w:val="0074444C"/>
    <w:rsid w:val="007455EA"/>
    <w:rsid w:val="00745DF3"/>
    <w:rsid w:val="00750212"/>
    <w:rsid w:val="00755393"/>
    <w:rsid w:val="00757D0D"/>
    <w:rsid w:val="00764741"/>
    <w:rsid w:val="007649C4"/>
    <w:rsid w:val="00764FC3"/>
    <w:rsid w:val="00767D45"/>
    <w:rsid w:val="00772D68"/>
    <w:rsid w:val="00773C0D"/>
    <w:rsid w:val="00773F34"/>
    <w:rsid w:val="00775A10"/>
    <w:rsid w:val="00775F86"/>
    <w:rsid w:val="00777E62"/>
    <w:rsid w:val="007807CD"/>
    <w:rsid w:val="0078250C"/>
    <w:rsid w:val="00783B98"/>
    <w:rsid w:val="00785885"/>
    <w:rsid w:val="00791DA9"/>
    <w:rsid w:val="007921DF"/>
    <w:rsid w:val="00793A1C"/>
    <w:rsid w:val="00795CF5"/>
    <w:rsid w:val="00796BE0"/>
    <w:rsid w:val="007A09B8"/>
    <w:rsid w:val="007A2004"/>
    <w:rsid w:val="007A2588"/>
    <w:rsid w:val="007A29D5"/>
    <w:rsid w:val="007A3894"/>
    <w:rsid w:val="007A559F"/>
    <w:rsid w:val="007A73EE"/>
    <w:rsid w:val="007A7404"/>
    <w:rsid w:val="007A7DEB"/>
    <w:rsid w:val="007B0382"/>
    <w:rsid w:val="007B15AE"/>
    <w:rsid w:val="007B4D35"/>
    <w:rsid w:val="007C03E3"/>
    <w:rsid w:val="007C0705"/>
    <w:rsid w:val="007C38D6"/>
    <w:rsid w:val="007C5294"/>
    <w:rsid w:val="007C6088"/>
    <w:rsid w:val="007C62EB"/>
    <w:rsid w:val="007C7829"/>
    <w:rsid w:val="007D2249"/>
    <w:rsid w:val="007D2A93"/>
    <w:rsid w:val="007D3234"/>
    <w:rsid w:val="007D32C8"/>
    <w:rsid w:val="007D3AA4"/>
    <w:rsid w:val="007D4E8E"/>
    <w:rsid w:val="007D53BA"/>
    <w:rsid w:val="007D58CE"/>
    <w:rsid w:val="007D6574"/>
    <w:rsid w:val="007D68F3"/>
    <w:rsid w:val="007D744F"/>
    <w:rsid w:val="007D74F0"/>
    <w:rsid w:val="007E09B6"/>
    <w:rsid w:val="007E1B66"/>
    <w:rsid w:val="007E30F5"/>
    <w:rsid w:val="007E3FD3"/>
    <w:rsid w:val="007E4360"/>
    <w:rsid w:val="007E509A"/>
    <w:rsid w:val="007E6EBF"/>
    <w:rsid w:val="007F2673"/>
    <w:rsid w:val="007F2A83"/>
    <w:rsid w:val="007F4888"/>
    <w:rsid w:val="008015C0"/>
    <w:rsid w:val="00802116"/>
    <w:rsid w:val="0080405C"/>
    <w:rsid w:val="00807986"/>
    <w:rsid w:val="00812F62"/>
    <w:rsid w:val="008131C3"/>
    <w:rsid w:val="00815869"/>
    <w:rsid w:val="008200D1"/>
    <w:rsid w:val="00820C60"/>
    <w:rsid w:val="00820CE5"/>
    <w:rsid w:val="0082382E"/>
    <w:rsid w:val="008300C9"/>
    <w:rsid w:val="00835CEE"/>
    <w:rsid w:val="00837DA7"/>
    <w:rsid w:val="00843546"/>
    <w:rsid w:val="00843C71"/>
    <w:rsid w:val="00844604"/>
    <w:rsid w:val="00845C1F"/>
    <w:rsid w:val="008529D4"/>
    <w:rsid w:val="008531DA"/>
    <w:rsid w:val="00854D7C"/>
    <w:rsid w:val="00855480"/>
    <w:rsid w:val="008554F5"/>
    <w:rsid w:val="00856CA0"/>
    <w:rsid w:val="00857421"/>
    <w:rsid w:val="00860436"/>
    <w:rsid w:val="0086047F"/>
    <w:rsid w:val="008610E2"/>
    <w:rsid w:val="00865E4F"/>
    <w:rsid w:val="008718DA"/>
    <w:rsid w:val="00872C0F"/>
    <w:rsid w:val="00875816"/>
    <w:rsid w:val="00875CF9"/>
    <w:rsid w:val="00876F9D"/>
    <w:rsid w:val="00880469"/>
    <w:rsid w:val="00883B85"/>
    <w:rsid w:val="00894B82"/>
    <w:rsid w:val="00895901"/>
    <w:rsid w:val="00897DA7"/>
    <w:rsid w:val="008A0F28"/>
    <w:rsid w:val="008A12EB"/>
    <w:rsid w:val="008A38BC"/>
    <w:rsid w:val="008A3942"/>
    <w:rsid w:val="008A4CC0"/>
    <w:rsid w:val="008A7430"/>
    <w:rsid w:val="008B15B6"/>
    <w:rsid w:val="008B1A90"/>
    <w:rsid w:val="008B26B4"/>
    <w:rsid w:val="008B3971"/>
    <w:rsid w:val="008B45E5"/>
    <w:rsid w:val="008B6C67"/>
    <w:rsid w:val="008C205A"/>
    <w:rsid w:val="008C436E"/>
    <w:rsid w:val="008C4ABA"/>
    <w:rsid w:val="008C5E82"/>
    <w:rsid w:val="008D13FD"/>
    <w:rsid w:val="008D1A04"/>
    <w:rsid w:val="008D27CB"/>
    <w:rsid w:val="008D50F8"/>
    <w:rsid w:val="008D63BD"/>
    <w:rsid w:val="008D71FC"/>
    <w:rsid w:val="008E23CA"/>
    <w:rsid w:val="008E2C72"/>
    <w:rsid w:val="008E3F67"/>
    <w:rsid w:val="008E69D2"/>
    <w:rsid w:val="008E7511"/>
    <w:rsid w:val="008F2280"/>
    <w:rsid w:val="008F633A"/>
    <w:rsid w:val="008F6440"/>
    <w:rsid w:val="008F7A30"/>
    <w:rsid w:val="00901869"/>
    <w:rsid w:val="00906593"/>
    <w:rsid w:val="00910C7E"/>
    <w:rsid w:val="00913B11"/>
    <w:rsid w:val="0091448A"/>
    <w:rsid w:val="00914FA0"/>
    <w:rsid w:val="00915299"/>
    <w:rsid w:val="009158F5"/>
    <w:rsid w:val="009160EC"/>
    <w:rsid w:val="0092266E"/>
    <w:rsid w:val="009226B3"/>
    <w:rsid w:val="00923F00"/>
    <w:rsid w:val="00925082"/>
    <w:rsid w:val="00925A38"/>
    <w:rsid w:val="009265B3"/>
    <w:rsid w:val="0092689E"/>
    <w:rsid w:val="009324B6"/>
    <w:rsid w:val="00932DDC"/>
    <w:rsid w:val="00933713"/>
    <w:rsid w:val="009342F6"/>
    <w:rsid w:val="00934DEE"/>
    <w:rsid w:val="00937081"/>
    <w:rsid w:val="00937564"/>
    <w:rsid w:val="0093785B"/>
    <w:rsid w:val="0094115D"/>
    <w:rsid w:val="009440D6"/>
    <w:rsid w:val="00945B81"/>
    <w:rsid w:val="00946B9D"/>
    <w:rsid w:val="00952355"/>
    <w:rsid w:val="0095389D"/>
    <w:rsid w:val="00956C1B"/>
    <w:rsid w:val="0096254E"/>
    <w:rsid w:val="00963645"/>
    <w:rsid w:val="00965161"/>
    <w:rsid w:val="009659DD"/>
    <w:rsid w:val="00967D33"/>
    <w:rsid w:val="009711CA"/>
    <w:rsid w:val="009734A2"/>
    <w:rsid w:val="00974623"/>
    <w:rsid w:val="00975E0D"/>
    <w:rsid w:val="00976252"/>
    <w:rsid w:val="00976861"/>
    <w:rsid w:val="00980145"/>
    <w:rsid w:val="009831DE"/>
    <w:rsid w:val="0098336B"/>
    <w:rsid w:val="00985335"/>
    <w:rsid w:val="00985BE4"/>
    <w:rsid w:val="00987DA7"/>
    <w:rsid w:val="009908F8"/>
    <w:rsid w:val="00990E53"/>
    <w:rsid w:val="009A410C"/>
    <w:rsid w:val="009A613B"/>
    <w:rsid w:val="009A7C34"/>
    <w:rsid w:val="009B0F6F"/>
    <w:rsid w:val="009B11E7"/>
    <w:rsid w:val="009B2960"/>
    <w:rsid w:val="009B2F93"/>
    <w:rsid w:val="009B3B36"/>
    <w:rsid w:val="009B4805"/>
    <w:rsid w:val="009B4F76"/>
    <w:rsid w:val="009B5966"/>
    <w:rsid w:val="009B7477"/>
    <w:rsid w:val="009C2AFB"/>
    <w:rsid w:val="009C6F0D"/>
    <w:rsid w:val="009D5475"/>
    <w:rsid w:val="009D6D3E"/>
    <w:rsid w:val="009D7118"/>
    <w:rsid w:val="009D7FC8"/>
    <w:rsid w:val="009E267B"/>
    <w:rsid w:val="009E2B62"/>
    <w:rsid w:val="009E4EBD"/>
    <w:rsid w:val="009E5192"/>
    <w:rsid w:val="009E70BF"/>
    <w:rsid w:val="009E7AD0"/>
    <w:rsid w:val="009F173D"/>
    <w:rsid w:val="009F31CF"/>
    <w:rsid w:val="009F40F2"/>
    <w:rsid w:val="009F66DF"/>
    <w:rsid w:val="009F6E65"/>
    <w:rsid w:val="009F74E7"/>
    <w:rsid w:val="00A015BB"/>
    <w:rsid w:val="00A025FF"/>
    <w:rsid w:val="00A032B5"/>
    <w:rsid w:val="00A05D2B"/>
    <w:rsid w:val="00A072A6"/>
    <w:rsid w:val="00A1289D"/>
    <w:rsid w:val="00A13A00"/>
    <w:rsid w:val="00A14AF0"/>
    <w:rsid w:val="00A219CF"/>
    <w:rsid w:val="00A227A3"/>
    <w:rsid w:val="00A255B6"/>
    <w:rsid w:val="00A25825"/>
    <w:rsid w:val="00A25F44"/>
    <w:rsid w:val="00A26216"/>
    <w:rsid w:val="00A31EC5"/>
    <w:rsid w:val="00A3277B"/>
    <w:rsid w:val="00A35146"/>
    <w:rsid w:val="00A417BF"/>
    <w:rsid w:val="00A41A90"/>
    <w:rsid w:val="00A43602"/>
    <w:rsid w:val="00A47374"/>
    <w:rsid w:val="00A47DF4"/>
    <w:rsid w:val="00A515E7"/>
    <w:rsid w:val="00A517ED"/>
    <w:rsid w:val="00A518F7"/>
    <w:rsid w:val="00A51A4F"/>
    <w:rsid w:val="00A52FF4"/>
    <w:rsid w:val="00A53B26"/>
    <w:rsid w:val="00A55549"/>
    <w:rsid w:val="00A56410"/>
    <w:rsid w:val="00A56BDD"/>
    <w:rsid w:val="00A618C7"/>
    <w:rsid w:val="00A64C6F"/>
    <w:rsid w:val="00A661FE"/>
    <w:rsid w:val="00A67B92"/>
    <w:rsid w:val="00A70209"/>
    <w:rsid w:val="00A715C8"/>
    <w:rsid w:val="00A71F9A"/>
    <w:rsid w:val="00A72F44"/>
    <w:rsid w:val="00A7336F"/>
    <w:rsid w:val="00A74C81"/>
    <w:rsid w:val="00A7566A"/>
    <w:rsid w:val="00A75E8A"/>
    <w:rsid w:val="00A761C5"/>
    <w:rsid w:val="00A81CBD"/>
    <w:rsid w:val="00A84411"/>
    <w:rsid w:val="00A85D79"/>
    <w:rsid w:val="00A906E2"/>
    <w:rsid w:val="00A921DB"/>
    <w:rsid w:val="00A97130"/>
    <w:rsid w:val="00AA235B"/>
    <w:rsid w:val="00AA2CD1"/>
    <w:rsid w:val="00AA2F73"/>
    <w:rsid w:val="00AA3665"/>
    <w:rsid w:val="00AA7940"/>
    <w:rsid w:val="00AA7E8E"/>
    <w:rsid w:val="00AB174C"/>
    <w:rsid w:val="00AB6881"/>
    <w:rsid w:val="00AC1D4B"/>
    <w:rsid w:val="00AC2BB9"/>
    <w:rsid w:val="00AC3F28"/>
    <w:rsid w:val="00AC51C0"/>
    <w:rsid w:val="00AC521A"/>
    <w:rsid w:val="00AC57E3"/>
    <w:rsid w:val="00AC761B"/>
    <w:rsid w:val="00AC7CD8"/>
    <w:rsid w:val="00AD264D"/>
    <w:rsid w:val="00AD2CB3"/>
    <w:rsid w:val="00AD4B4E"/>
    <w:rsid w:val="00AD6F65"/>
    <w:rsid w:val="00AE1D39"/>
    <w:rsid w:val="00AE44C8"/>
    <w:rsid w:val="00AE517C"/>
    <w:rsid w:val="00AE5787"/>
    <w:rsid w:val="00AE73B6"/>
    <w:rsid w:val="00AE7553"/>
    <w:rsid w:val="00AF16A3"/>
    <w:rsid w:val="00AF3052"/>
    <w:rsid w:val="00AF34C9"/>
    <w:rsid w:val="00AF59F0"/>
    <w:rsid w:val="00B0013F"/>
    <w:rsid w:val="00B04AAE"/>
    <w:rsid w:val="00B0689A"/>
    <w:rsid w:val="00B11CFE"/>
    <w:rsid w:val="00B11EB9"/>
    <w:rsid w:val="00B13DC0"/>
    <w:rsid w:val="00B15855"/>
    <w:rsid w:val="00B20538"/>
    <w:rsid w:val="00B213F8"/>
    <w:rsid w:val="00B25F29"/>
    <w:rsid w:val="00B2634C"/>
    <w:rsid w:val="00B273CD"/>
    <w:rsid w:val="00B30187"/>
    <w:rsid w:val="00B31574"/>
    <w:rsid w:val="00B3510C"/>
    <w:rsid w:val="00B36983"/>
    <w:rsid w:val="00B372EA"/>
    <w:rsid w:val="00B375D1"/>
    <w:rsid w:val="00B40A38"/>
    <w:rsid w:val="00B428E8"/>
    <w:rsid w:val="00B43793"/>
    <w:rsid w:val="00B43881"/>
    <w:rsid w:val="00B4515A"/>
    <w:rsid w:val="00B459AA"/>
    <w:rsid w:val="00B476B1"/>
    <w:rsid w:val="00B502EF"/>
    <w:rsid w:val="00B50308"/>
    <w:rsid w:val="00B515BD"/>
    <w:rsid w:val="00B51B5A"/>
    <w:rsid w:val="00B528D1"/>
    <w:rsid w:val="00B53408"/>
    <w:rsid w:val="00B578CF"/>
    <w:rsid w:val="00B57D6B"/>
    <w:rsid w:val="00B61D08"/>
    <w:rsid w:val="00B61F0C"/>
    <w:rsid w:val="00B62383"/>
    <w:rsid w:val="00B6337D"/>
    <w:rsid w:val="00B67408"/>
    <w:rsid w:val="00B6781C"/>
    <w:rsid w:val="00B67D18"/>
    <w:rsid w:val="00B83656"/>
    <w:rsid w:val="00B83A25"/>
    <w:rsid w:val="00B84949"/>
    <w:rsid w:val="00B84FB5"/>
    <w:rsid w:val="00B915F4"/>
    <w:rsid w:val="00B918F1"/>
    <w:rsid w:val="00B91D1C"/>
    <w:rsid w:val="00B92000"/>
    <w:rsid w:val="00B923DA"/>
    <w:rsid w:val="00B93F9F"/>
    <w:rsid w:val="00B94636"/>
    <w:rsid w:val="00B96F83"/>
    <w:rsid w:val="00BA0CB9"/>
    <w:rsid w:val="00BA19C3"/>
    <w:rsid w:val="00BA33F0"/>
    <w:rsid w:val="00BA6A3F"/>
    <w:rsid w:val="00BB1799"/>
    <w:rsid w:val="00BB3202"/>
    <w:rsid w:val="00BB4A64"/>
    <w:rsid w:val="00BB4DAC"/>
    <w:rsid w:val="00BB5F7C"/>
    <w:rsid w:val="00BB7ADC"/>
    <w:rsid w:val="00BC0236"/>
    <w:rsid w:val="00BC25BC"/>
    <w:rsid w:val="00BC36F9"/>
    <w:rsid w:val="00BC4D78"/>
    <w:rsid w:val="00BD03EC"/>
    <w:rsid w:val="00BD0ACE"/>
    <w:rsid w:val="00BD377D"/>
    <w:rsid w:val="00BD4676"/>
    <w:rsid w:val="00BD54D8"/>
    <w:rsid w:val="00BD673C"/>
    <w:rsid w:val="00BD7C80"/>
    <w:rsid w:val="00BD7DA3"/>
    <w:rsid w:val="00BE0436"/>
    <w:rsid w:val="00BE1B4E"/>
    <w:rsid w:val="00BE2883"/>
    <w:rsid w:val="00BE33A5"/>
    <w:rsid w:val="00BE3B58"/>
    <w:rsid w:val="00BE431C"/>
    <w:rsid w:val="00BE6854"/>
    <w:rsid w:val="00BE6C94"/>
    <w:rsid w:val="00BE6F5C"/>
    <w:rsid w:val="00BE74A3"/>
    <w:rsid w:val="00BF1B2E"/>
    <w:rsid w:val="00BF2A0A"/>
    <w:rsid w:val="00BF3BB9"/>
    <w:rsid w:val="00BF4D9E"/>
    <w:rsid w:val="00C00A83"/>
    <w:rsid w:val="00C01D2C"/>
    <w:rsid w:val="00C04F90"/>
    <w:rsid w:val="00C12071"/>
    <w:rsid w:val="00C12BB1"/>
    <w:rsid w:val="00C14100"/>
    <w:rsid w:val="00C14266"/>
    <w:rsid w:val="00C14B99"/>
    <w:rsid w:val="00C20BCA"/>
    <w:rsid w:val="00C21371"/>
    <w:rsid w:val="00C22348"/>
    <w:rsid w:val="00C23886"/>
    <w:rsid w:val="00C23E20"/>
    <w:rsid w:val="00C244A6"/>
    <w:rsid w:val="00C276B2"/>
    <w:rsid w:val="00C27766"/>
    <w:rsid w:val="00C320CE"/>
    <w:rsid w:val="00C321C4"/>
    <w:rsid w:val="00C3221F"/>
    <w:rsid w:val="00C32657"/>
    <w:rsid w:val="00C32A4B"/>
    <w:rsid w:val="00C35107"/>
    <w:rsid w:val="00C355BF"/>
    <w:rsid w:val="00C3573D"/>
    <w:rsid w:val="00C362E9"/>
    <w:rsid w:val="00C40FD0"/>
    <w:rsid w:val="00C4124F"/>
    <w:rsid w:val="00C4434B"/>
    <w:rsid w:val="00C47333"/>
    <w:rsid w:val="00C5397F"/>
    <w:rsid w:val="00C5458B"/>
    <w:rsid w:val="00C55A6A"/>
    <w:rsid w:val="00C56118"/>
    <w:rsid w:val="00C56127"/>
    <w:rsid w:val="00C5685E"/>
    <w:rsid w:val="00C57A43"/>
    <w:rsid w:val="00C635D4"/>
    <w:rsid w:val="00C63962"/>
    <w:rsid w:val="00C67A17"/>
    <w:rsid w:val="00C770F5"/>
    <w:rsid w:val="00C8018F"/>
    <w:rsid w:val="00C8444F"/>
    <w:rsid w:val="00C857EC"/>
    <w:rsid w:val="00C86625"/>
    <w:rsid w:val="00C901BB"/>
    <w:rsid w:val="00C91AE3"/>
    <w:rsid w:val="00C9304F"/>
    <w:rsid w:val="00C937EC"/>
    <w:rsid w:val="00C9384E"/>
    <w:rsid w:val="00C93A06"/>
    <w:rsid w:val="00C942A6"/>
    <w:rsid w:val="00C97318"/>
    <w:rsid w:val="00CA0B1E"/>
    <w:rsid w:val="00CA0DB8"/>
    <w:rsid w:val="00CA157C"/>
    <w:rsid w:val="00CA655E"/>
    <w:rsid w:val="00CA66EF"/>
    <w:rsid w:val="00CB0F81"/>
    <w:rsid w:val="00CB2887"/>
    <w:rsid w:val="00CB29D7"/>
    <w:rsid w:val="00CB75FA"/>
    <w:rsid w:val="00CC070F"/>
    <w:rsid w:val="00CC3365"/>
    <w:rsid w:val="00CC4EB0"/>
    <w:rsid w:val="00CC5019"/>
    <w:rsid w:val="00CC51CE"/>
    <w:rsid w:val="00CC5CD6"/>
    <w:rsid w:val="00CD4636"/>
    <w:rsid w:val="00CE270B"/>
    <w:rsid w:val="00CE30EB"/>
    <w:rsid w:val="00CE3D48"/>
    <w:rsid w:val="00CE3FEC"/>
    <w:rsid w:val="00CF013E"/>
    <w:rsid w:val="00CF56A7"/>
    <w:rsid w:val="00CF625D"/>
    <w:rsid w:val="00CF6C41"/>
    <w:rsid w:val="00CF6F60"/>
    <w:rsid w:val="00D00038"/>
    <w:rsid w:val="00D0176C"/>
    <w:rsid w:val="00D02BF3"/>
    <w:rsid w:val="00D0575C"/>
    <w:rsid w:val="00D0634C"/>
    <w:rsid w:val="00D12228"/>
    <w:rsid w:val="00D153F0"/>
    <w:rsid w:val="00D1646A"/>
    <w:rsid w:val="00D20389"/>
    <w:rsid w:val="00D20A07"/>
    <w:rsid w:val="00D23754"/>
    <w:rsid w:val="00D23F43"/>
    <w:rsid w:val="00D24878"/>
    <w:rsid w:val="00D24E61"/>
    <w:rsid w:val="00D25C25"/>
    <w:rsid w:val="00D260DE"/>
    <w:rsid w:val="00D33BEC"/>
    <w:rsid w:val="00D33C1D"/>
    <w:rsid w:val="00D36445"/>
    <w:rsid w:val="00D3675C"/>
    <w:rsid w:val="00D37CEB"/>
    <w:rsid w:val="00D44E67"/>
    <w:rsid w:val="00D53E9A"/>
    <w:rsid w:val="00D55162"/>
    <w:rsid w:val="00D560ED"/>
    <w:rsid w:val="00D5708F"/>
    <w:rsid w:val="00D57AD5"/>
    <w:rsid w:val="00D62766"/>
    <w:rsid w:val="00D63593"/>
    <w:rsid w:val="00D675E2"/>
    <w:rsid w:val="00D70C08"/>
    <w:rsid w:val="00D727FF"/>
    <w:rsid w:val="00D73476"/>
    <w:rsid w:val="00D73D1C"/>
    <w:rsid w:val="00D73D8D"/>
    <w:rsid w:val="00D77840"/>
    <w:rsid w:val="00D80DC8"/>
    <w:rsid w:val="00D80F70"/>
    <w:rsid w:val="00D81059"/>
    <w:rsid w:val="00D8124B"/>
    <w:rsid w:val="00D81A05"/>
    <w:rsid w:val="00D87312"/>
    <w:rsid w:val="00D877C7"/>
    <w:rsid w:val="00D90BB9"/>
    <w:rsid w:val="00D9479A"/>
    <w:rsid w:val="00D95217"/>
    <w:rsid w:val="00D9701F"/>
    <w:rsid w:val="00D97350"/>
    <w:rsid w:val="00D97C3B"/>
    <w:rsid w:val="00DA0F4D"/>
    <w:rsid w:val="00DA220E"/>
    <w:rsid w:val="00DA3C13"/>
    <w:rsid w:val="00DA42C1"/>
    <w:rsid w:val="00DA564D"/>
    <w:rsid w:val="00DB1E81"/>
    <w:rsid w:val="00DB1E84"/>
    <w:rsid w:val="00DB72C8"/>
    <w:rsid w:val="00DB7574"/>
    <w:rsid w:val="00DC0EA1"/>
    <w:rsid w:val="00DC285A"/>
    <w:rsid w:val="00DC2B7B"/>
    <w:rsid w:val="00DC444F"/>
    <w:rsid w:val="00DD074A"/>
    <w:rsid w:val="00DD11BF"/>
    <w:rsid w:val="00DD2EAB"/>
    <w:rsid w:val="00DD33EE"/>
    <w:rsid w:val="00DD4A9D"/>
    <w:rsid w:val="00DE254D"/>
    <w:rsid w:val="00DE36E0"/>
    <w:rsid w:val="00DE443D"/>
    <w:rsid w:val="00DE4F9F"/>
    <w:rsid w:val="00DE57BF"/>
    <w:rsid w:val="00DE660E"/>
    <w:rsid w:val="00DF1AF2"/>
    <w:rsid w:val="00DF2D43"/>
    <w:rsid w:val="00DF4D9E"/>
    <w:rsid w:val="00DF5677"/>
    <w:rsid w:val="00DF7CA4"/>
    <w:rsid w:val="00E034F6"/>
    <w:rsid w:val="00E05C29"/>
    <w:rsid w:val="00E0633A"/>
    <w:rsid w:val="00E06E3B"/>
    <w:rsid w:val="00E07C93"/>
    <w:rsid w:val="00E07F62"/>
    <w:rsid w:val="00E110CF"/>
    <w:rsid w:val="00E15B34"/>
    <w:rsid w:val="00E15BC9"/>
    <w:rsid w:val="00E1613F"/>
    <w:rsid w:val="00E240FB"/>
    <w:rsid w:val="00E25359"/>
    <w:rsid w:val="00E253AA"/>
    <w:rsid w:val="00E26408"/>
    <w:rsid w:val="00E27B14"/>
    <w:rsid w:val="00E30B93"/>
    <w:rsid w:val="00E33563"/>
    <w:rsid w:val="00E33F0C"/>
    <w:rsid w:val="00E34159"/>
    <w:rsid w:val="00E35745"/>
    <w:rsid w:val="00E402B8"/>
    <w:rsid w:val="00E414C5"/>
    <w:rsid w:val="00E41C61"/>
    <w:rsid w:val="00E41DCB"/>
    <w:rsid w:val="00E42605"/>
    <w:rsid w:val="00E44EE0"/>
    <w:rsid w:val="00E46AAF"/>
    <w:rsid w:val="00E475ED"/>
    <w:rsid w:val="00E502DB"/>
    <w:rsid w:val="00E53150"/>
    <w:rsid w:val="00E557D9"/>
    <w:rsid w:val="00E600A0"/>
    <w:rsid w:val="00E6197F"/>
    <w:rsid w:val="00E6261D"/>
    <w:rsid w:val="00E6392E"/>
    <w:rsid w:val="00E63B8B"/>
    <w:rsid w:val="00E706C1"/>
    <w:rsid w:val="00E76009"/>
    <w:rsid w:val="00E767A5"/>
    <w:rsid w:val="00E82708"/>
    <w:rsid w:val="00E82EEB"/>
    <w:rsid w:val="00E84CCA"/>
    <w:rsid w:val="00E97D42"/>
    <w:rsid w:val="00EA2418"/>
    <w:rsid w:val="00EA564E"/>
    <w:rsid w:val="00EA6D91"/>
    <w:rsid w:val="00EB4EC9"/>
    <w:rsid w:val="00EB58CA"/>
    <w:rsid w:val="00EB6DB1"/>
    <w:rsid w:val="00EB747F"/>
    <w:rsid w:val="00EC0DF5"/>
    <w:rsid w:val="00EC1F27"/>
    <w:rsid w:val="00EC3D29"/>
    <w:rsid w:val="00EC3F8C"/>
    <w:rsid w:val="00EC3FE8"/>
    <w:rsid w:val="00EC410B"/>
    <w:rsid w:val="00EC4378"/>
    <w:rsid w:val="00EC43F2"/>
    <w:rsid w:val="00ED07A8"/>
    <w:rsid w:val="00ED2485"/>
    <w:rsid w:val="00ED5041"/>
    <w:rsid w:val="00EE320A"/>
    <w:rsid w:val="00EE4B43"/>
    <w:rsid w:val="00EE59BD"/>
    <w:rsid w:val="00EE7490"/>
    <w:rsid w:val="00EF1D19"/>
    <w:rsid w:val="00EF4619"/>
    <w:rsid w:val="00EF4F20"/>
    <w:rsid w:val="00F043F8"/>
    <w:rsid w:val="00F0505D"/>
    <w:rsid w:val="00F054E0"/>
    <w:rsid w:val="00F05943"/>
    <w:rsid w:val="00F05F08"/>
    <w:rsid w:val="00F12D7F"/>
    <w:rsid w:val="00F157BD"/>
    <w:rsid w:val="00F16423"/>
    <w:rsid w:val="00F168CA"/>
    <w:rsid w:val="00F20A98"/>
    <w:rsid w:val="00F2148A"/>
    <w:rsid w:val="00F216CA"/>
    <w:rsid w:val="00F22879"/>
    <w:rsid w:val="00F25CD2"/>
    <w:rsid w:val="00F25D61"/>
    <w:rsid w:val="00F3314A"/>
    <w:rsid w:val="00F33860"/>
    <w:rsid w:val="00F34A0A"/>
    <w:rsid w:val="00F35941"/>
    <w:rsid w:val="00F363A8"/>
    <w:rsid w:val="00F36E5E"/>
    <w:rsid w:val="00F42293"/>
    <w:rsid w:val="00F44C11"/>
    <w:rsid w:val="00F456C6"/>
    <w:rsid w:val="00F456ED"/>
    <w:rsid w:val="00F4690A"/>
    <w:rsid w:val="00F50171"/>
    <w:rsid w:val="00F51C2E"/>
    <w:rsid w:val="00F5201E"/>
    <w:rsid w:val="00F52EB8"/>
    <w:rsid w:val="00F555DD"/>
    <w:rsid w:val="00F609A7"/>
    <w:rsid w:val="00F619F2"/>
    <w:rsid w:val="00F625AD"/>
    <w:rsid w:val="00F638E4"/>
    <w:rsid w:val="00F67D37"/>
    <w:rsid w:val="00F72F6F"/>
    <w:rsid w:val="00F73089"/>
    <w:rsid w:val="00F74933"/>
    <w:rsid w:val="00F74FB3"/>
    <w:rsid w:val="00F74FE0"/>
    <w:rsid w:val="00F77B01"/>
    <w:rsid w:val="00F9354E"/>
    <w:rsid w:val="00F93BF9"/>
    <w:rsid w:val="00F94306"/>
    <w:rsid w:val="00F94A46"/>
    <w:rsid w:val="00F94DB4"/>
    <w:rsid w:val="00FA0A2E"/>
    <w:rsid w:val="00FA10E4"/>
    <w:rsid w:val="00FA2D99"/>
    <w:rsid w:val="00FA34D8"/>
    <w:rsid w:val="00FA6257"/>
    <w:rsid w:val="00FB042D"/>
    <w:rsid w:val="00FB19D2"/>
    <w:rsid w:val="00FB27BD"/>
    <w:rsid w:val="00FB39C6"/>
    <w:rsid w:val="00FB4335"/>
    <w:rsid w:val="00FB5BA6"/>
    <w:rsid w:val="00FB5CEF"/>
    <w:rsid w:val="00FB617C"/>
    <w:rsid w:val="00FB65A7"/>
    <w:rsid w:val="00FC097B"/>
    <w:rsid w:val="00FC0BBA"/>
    <w:rsid w:val="00FC49D7"/>
    <w:rsid w:val="00FC7EC9"/>
    <w:rsid w:val="00FD3493"/>
    <w:rsid w:val="00FD4CAB"/>
    <w:rsid w:val="00FD4E41"/>
    <w:rsid w:val="00FD56C8"/>
    <w:rsid w:val="00FE0F3F"/>
    <w:rsid w:val="00FE3B50"/>
    <w:rsid w:val="00FE415C"/>
    <w:rsid w:val="00FE45CA"/>
    <w:rsid w:val="00FE65E2"/>
    <w:rsid w:val="00FF01E3"/>
    <w:rsid w:val="00FF068D"/>
    <w:rsid w:val="00FF0F6D"/>
    <w:rsid w:val="00FF2E82"/>
    <w:rsid w:val="00FF5997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7538"/>
    <o:shapelayout v:ext="edit">
      <o:idmap v:ext="edit" data="1"/>
    </o:shapelayout>
  </w:shapeDefaults>
  <w:decimalSymbol w:val="."/>
  <w:listSeparator w:val=","/>
  <w14:docId w14:val="1A486B84"/>
  <w15:docId w15:val="{14279350-7247-41C5-848E-1EAE7BC5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D1B"/>
    <w:rPr>
      <w:rFonts w:ascii="Courier" w:hAnsi="Courier"/>
      <w:lang w:val="en-US" w:eastAsia="en-US"/>
    </w:rPr>
  </w:style>
  <w:style w:type="paragraph" w:styleId="Heading1">
    <w:name w:val="heading 1"/>
    <w:basedOn w:val="Normal"/>
    <w:next w:val="Normal"/>
    <w:qFormat/>
    <w:rsid w:val="00CF6C41"/>
    <w:pPr>
      <w:keepNext/>
      <w:suppressAutoHyphens/>
      <w:jc w:val="center"/>
      <w:outlineLvl w:val="0"/>
    </w:pPr>
    <w:rPr>
      <w:rFonts w:ascii="Book Antiqua" w:hAnsi="Book Antiqua"/>
      <w:b/>
      <w:bCs/>
      <w:spacing w:val="-3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110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110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F6C41"/>
    <w:pPr>
      <w:tabs>
        <w:tab w:val="left" w:pos="-720"/>
      </w:tabs>
      <w:suppressAutoHyphens/>
      <w:jc w:val="both"/>
    </w:pPr>
    <w:rPr>
      <w:rFonts w:ascii="Book Antiqua" w:hAnsi="Book Antiqua"/>
      <w:spacing w:val="-2"/>
      <w:sz w:val="22"/>
      <w:szCs w:val="22"/>
      <w:lang w:val="en-GB"/>
    </w:rPr>
  </w:style>
  <w:style w:type="paragraph" w:styleId="BodyTextIndent2">
    <w:name w:val="Body Text Indent 2"/>
    <w:basedOn w:val="Normal"/>
    <w:rsid w:val="00CF6C41"/>
    <w:pPr>
      <w:tabs>
        <w:tab w:val="left" w:pos="-720"/>
      </w:tabs>
      <w:suppressAutoHyphens/>
      <w:ind w:left="1440" w:hanging="720"/>
      <w:jc w:val="both"/>
    </w:pPr>
    <w:rPr>
      <w:rFonts w:ascii="Times New Roman" w:hAnsi="Times New Roman"/>
      <w:spacing w:val="-2"/>
      <w:sz w:val="22"/>
      <w:szCs w:val="22"/>
      <w:lang w:val="en-GB"/>
    </w:rPr>
  </w:style>
  <w:style w:type="paragraph" w:styleId="BalloonText">
    <w:name w:val="Balloon Text"/>
    <w:basedOn w:val="Normal"/>
    <w:semiHidden/>
    <w:rsid w:val="00E034F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443B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43B06"/>
    <w:rPr>
      <w:rFonts w:ascii="Courier" w:hAnsi="Courier"/>
    </w:rPr>
  </w:style>
  <w:style w:type="paragraph" w:styleId="BodyText">
    <w:name w:val="Body Text"/>
    <w:basedOn w:val="Normal"/>
    <w:link w:val="BodyTextChar"/>
    <w:rsid w:val="00443B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43B06"/>
    <w:rPr>
      <w:rFonts w:ascii="Courier" w:hAnsi="Courier"/>
    </w:rPr>
  </w:style>
  <w:style w:type="paragraph" w:styleId="Header">
    <w:name w:val="header"/>
    <w:basedOn w:val="Normal"/>
    <w:link w:val="HeaderChar"/>
    <w:uiPriority w:val="99"/>
    <w:rsid w:val="00C561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127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C561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127"/>
    <w:rPr>
      <w:rFonts w:ascii="Courier" w:hAnsi="Courier"/>
    </w:rPr>
  </w:style>
  <w:style w:type="character" w:customStyle="1" w:styleId="Heading2Char">
    <w:name w:val="Heading 2 Char"/>
    <w:basedOn w:val="DefaultParagraphFont"/>
    <w:link w:val="Heading2"/>
    <w:semiHidden/>
    <w:rsid w:val="003110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3110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D0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CRIBE Document Content Type" ma:contentTypeID="0x010100658619C53A8A417DAE26FD859E814F3E0017310D5E9561F34DB10F8CFD6CF6E890" ma:contentTypeVersion="17" ma:contentTypeDescription="eSCRIBE Document Content Type" ma:contentTypeScope="" ma:versionID="5f5b942eb12b6c13af96d87e9bca1dde">
  <xsd:schema xmlns:xsd="http://www.w3.org/2001/XMLSchema" xmlns:xs="http://www.w3.org/2001/XMLSchema" xmlns:p="http://schemas.microsoft.com/office/2006/metadata/properties" xmlns:ns1="http://schemas.microsoft.com/sharepoint/v3" xmlns:ns2="e5969812-aec6-4691-84ac-c1170ca3a44a" xmlns:ns3="772418bd-5de2-4650-b412-1fdba20cb442" targetNamespace="http://schemas.microsoft.com/office/2006/metadata/properties" ma:root="true" ma:fieldsID="d8b1ec94321caf9f2ef01464b3215e98" ns1:_="" ns2:_="" ns3:_="">
    <xsd:import namespace="http://schemas.microsoft.com/sharepoint/v3"/>
    <xsd:import namespace="e5969812-aec6-4691-84ac-c1170ca3a44a"/>
    <xsd:import namespace="772418bd-5de2-4650-b412-1fdba20cb442"/>
    <xsd:element name="properties">
      <xsd:complexType>
        <xsd:sequence>
          <xsd:element name="documentManagement">
            <xsd:complexType>
              <xsd:all>
                <xsd:element ref="ns1:eSCRIBE_x0020_Department" minOccurs="0"/>
                <xsd:element ref="ns1:eSCRIBE_x0020_Meeting_x0020_Type" minOccurs="0"/>
                <xsd:element ref="ns2:Status" minOccurs="0"/>
                <xsd:element ref="ns1:Sponsor" minOccurs="0"/>
                <xsd:element ref="ns1:Document_x0020_Description" minOccurs="0"/>
                <xsd:element ref="ns1:Document_x0020_Description_x0020_FR" minOccurs="0"/>
                <xsd:element ref="ns1:Closed_x0020_Description" minOccurs="0"/>
                <xsd:element ref="ns1:Closed_x0020_Description_x0020_FR" minOccurs="0"/>
                <xsd:element ref="ns1:Recommendation" minOccurs="0"/>
                <xsd:element ref="ns1:Recommendation_x0020_FR" minOccurs="0"/>
                <xsd:element ref="ns1:Report_x0020_Number" minOccurs="0"/>
                <xsd:element ref="ns1:Awaiting_x0020_Attachments" minOccurs="0"/>
                <xsd:element ref="ns1:ConfidentialReasons" minOccurs="0"/>
                <xsd:element ref="ns1:LegislativeItem" minOccurs="0"/>
                <xsd:element ref="ns1:LegislativeSponsors" minOccurs="0"/>
                <xsd:element ref="ns1:SignaturesRequired" minOccurs="0"/>
                <xsd:element ref="ns1:MapParcelOwner" minOccurs="0"/>
                <xsd:element ref="ns1:RequestedBy" minOccurs="0"/>
                <xsd:element ref="ns1:FamilyId" minOccurs="0"/>
                <xsd:element ref="ns1:CustomPermissions" minOccurs="0"/>
                <xsd:element ref="ns1:Pending_x0020_Late_x0020_Approval" minOccurs="0"/>
                <xsd:element ref="ns3:ListId" minOccurs="0"/>
                <xsd:element ref="ns3:ReportID" minOccurs="0"/>
                <xsd:element ref="ns3:Sequence" minOccurs="0"/>
                <xsd:element ref="ns3:FamilyI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SCRIBE_x0020_Department" ma:index="1" nillable="true" ma:displayName="eSCRIBE Department" ma:list="{17492664-2710-4886-95D7-22B5FC5A2550}" ma:internalName="eSCRIBE_x0020_Department" ma:showField="Title" ma:web="{e5969812-aec6-4691-84ac-c1170ca3a44a}">
      <xsd:simpleType>
        <xsd:restriction base="dms:Lookup"/>
      </xsd:simpleType>
    </xsd:element>
    <xsd:element name="eSCRIBE_x0020_Meeting_x0020_Type" ma:index="2" nillable="true" ma:displayName="eSCRIBE Meeting Type" ma:list="{BEBF42D3-4004-43C8-B771-458CA2B4EC10}" ma:internalName="eSCRIBE_x0020_Meeting_x0020_Type" ma:showField="MeetingType" ma:web="{e5969812-aec6-4691-84ac-c1170ca3a44a}">
      <xsd:simpleType>
        <xsd:restriction base="dms:Lookup"/>
      </xsd:simpleType>
    </xsd:element>
    <xsd:element name="Sponsor" ma:index="4" nillable="true" ma:displayName="Sponsor" ma:description="" ma:list="UserInfo" ma:internalName="Spons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escription" ma:index="5" nillable="true" ma:displayName="Document Description" ma:internalName="Document_x0020_Description">
      <xsd:simpleType>
        <xsd:restriction base="dms:Note"/>
      </xsd:simpleType>
    </xsd:element>
    <xsd:element name="Document_x0020_Description_x0020_FR" ma:index="6" nillable="true" ma:displayName="Document Description FR" ma:hidden="true" ma:internalName="Document_x0020_Description_x0020_FR">
      <xsd:simpleType>
        <xsd:restriction base="dms:Note"/>
      </xsd:simpleType>
    </xsd:element>
    <xsd:element name="Closed_x0020_Description" ma:index="7" nillable="true" ma:displayName="Closed Description" ma:internalName="Closed_x0020_Description">
      <xsd:simpleType>
        <xsd:restriction base="dms:Note"/>
      </xsd:simpleType>
    </xsd:element>
    <xsd:element name="Closed_x0020_Description_x0020_FR" ma:index="8" nillable="true" ma:displayName="Closed Description FR" ma:internalName="Closed_x0020_Description_x0020_FR">
      <xsd:simpleType>
        <xsd:restriction base="dms:Note"/>
      </xsd:simpleType>
    </xsd:element>
    <xsd:element name="Recommendation" ma:index="9" nillable="true" ma:displayName="Recommendation" ma:internalName="Recommendation">
      <xsd:simpleType>
        <xsd:restriction base="dms:Note"/>
      </xsd:simpleType>
    </xsd:element>
    <xsd:element name="Recommendation_x0020_FR" ma:index="10" nillable="true" ma:displayName="Recommendation FR" ma:hidden="true" ma:internalName="Recommendation_x0020_FR">
      <xsd:simpleType>
        <xsd:restriction base="dms:Note"/>
      </xsd:simpleType>
    </xsd:element>
    <xsd:element name="Report_x0020_Number" ma:index="11" nillable="true" ma:displayName="Report Number" ma:internalName="Report_x0020_Number">
      <xsd:simpleType>
        <xsd:restriction base="dms:Text"/>
      </xsd:simpleType>
    </xsd:element>
    <xsd:element name="Awaiting_x0020_Attachments" ma:index="12" nillable="true" ma:displayName="Awaiting Attachments" ma:description="Is this Report waiting for attachments?" ma:internalName="Awaiting_x0020_Attachments">
      <xsd:simpleType>
        <xsd:restriction base="dms:Boolean"/>
      </xsd:simpleType>
    </xsd:element>
    <xsd:element name="ConfidentialReasons" ma:index="13" nillable="true" ma:displayName="ConfidentialReasons" ma:hidden="true" ma:internalName="ConfidentialReasons">
      <xsd:simpleType>
        <xsd:restriction base="dms:Text"/>
      </xsd:simpleType>
    </xsd:element>
    <xsd:element name="LegislativeItem" ma:index="14" nillable="true" ma:displayName="LegislativeItem" ma:description="Is this Report a Legislative Item?" ma:internalName="LegislativeItem">
      <xsd:simpleType>
        <xsd:restriction base="dms:Boolean"/>
      </xsd:simpleType>
    </xsd:element>
    <xsd:element name="LegislativeSponsors" ma:index="15" nillable="true" ma:displayName="LegislativeSponsors" ma:description="" ma:list="UserInfo" ma:internalName="LegislativeSponso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aturesRequired" ma:index="16" nillable="true" ma:displayName="SignaturesRequired" ma:description="Are signatures required?" ma:internalName="SignaturesRequired">
      <xsd:simpleType>
        <xsd:restriction base="dms:Boolean"/>
      </xsd:simpleType>
    </xsd:element>
    <xsd:element name="MapParcelOwner" ma:index="17" nillable="true" ma:displayName="Map and Parcel No. / Owner" ma:internalName="MapParcelOwner">
      <xsd:simpleType>
        <xsd:restriction base="dms:Note"/>
      </xsd:simpleType>
    </xsd:element>
    <xsd:element name="RequestedBy" ma:index="18" nillable="true" ma:displayName="RequestedBy" ma:internalName="RequestedBy">
      <xsd:simpleType>
        <xsd:restriction base="dms:Note"/>
      </xsd:simpleType>
    </xsd:element>
    <xsd:element name="FamilyId" ma:index="19" nillable="true" ma:displayName="FamilyId" ma:internalName="FamilyId">
      <xsd:simpleType>
        <xsd:restriction base="dms:Unknown"/>
      </xsd:simpleType>
    </xsd:element>
    <xsd:element name="CustomPermissions" ma:index="20" nillable="true" ma:displayName="CustomPermissions" ma:internalName="CustomPermissions">
      <xsd:simpleType>
        <xsd:restriction base="dms:Note"/>
      </xsd:simpleType>
    </xsd:element>
    <xsd:element name="Pending_x0020_Late_x0020_Approval" ma:index="21" nillable="true" ma:displayName="Pending Late Approval" ma:internalName="Pending_x0020_Late_x0020_Approv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69812-aec6-4691-84ac-c1170ca3a44a" elementFormDefault="qualified">
    <xsd:import namespace="http://schemas.microsoft.com/office/2006/documentManagement/types"/>
    <xsd:import namespace="http://schemas.microsoft.com/office/infopath/2007/PartnerControls"/>
    <xsd:element name="Status" ma:index="3" nillable="true" ma:displayName="Status" ma:default="Pending" ma:hidden="true" ma:internalName="Status">
      <xsd:simpleType>
        <xsd:restriction base="dms:Choice">
          <xsd:enumeration value="Invalid"/>
          <xsd:enumeration value="Pre-Submission"/>
          <xsd:enumeration value="Draft"/>
          <xsd:enumeration value="ReviewStarted"/>
          <xsd:enumeration value="Reviewed"/>
          <xsd:enumeration value="ApprovalStarted"/>
          <xsd:enumeration value="ApprovedToSubReports"/>
          <xsd:enumeration value="Pending"/>
          <xsd:enumeration value="Approved"/>
          <xsd:enumeration value="Rejected"/>
          <xsd:enumeration value="Added"/>
          <xsd:enumeration value="PendingMeetingAssignment"/>
          <xsd:enumeration value="PendingMeetingApproval"/>
          <xsd:enumeration value="Cancelled"/>
          <xsd:enumeration value="WorkflowPaused"/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8bd-5de2-4650-b412-1fdba20cb442" elementFormDefault="qualified">
    <xsd:import namespace="http://schemas.microsoft.com/office/2006/documentManagement/types"/>
    <xsd:import namespace="http://schemas.microsoft.com/office/infopath/2007/PartnerControls"/>
    <xsd:element name="ListId" ma:index="22" nillable="true" ma:displayName="ListId" ma:internalName="ListId">
      <xsd:simpleType>
        <xsd:restriction base="dms:Text"/>
      </xsd:simpleType>
    </xsd:element>
    <xsd:element name="ReportID" ma:index="23" nillable="true" ma:displayName="ReportID" ma:internalName="ReportID">
      <xsd:simpleType>
        <xsd:restriction base="dms:Number"/>
      </xsd:simpleType>
    </xsd:element>
    <xsd:element name="Sequence" ma:index="24" nillable="true" ma:displayName="Sequence" ma:internalName="Sequence">
      <xsd:simpleType>
        <xsd:restriction base="dms:Number"/>
      </xsd:simpleType>
    </xsd:element>
    <xsd:element name="FamilyId0" ma:index="25" nillable="true" ma:displayName="FamilyId" ma:internalName="FamilyId0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waiting_x0020_Attachments xmlns="http://schemas.microsoft.com/sharepoint/v3" xsi:nil="true"/>
    <Sequence xmlns="772418bd-5de2-4650-b412-1fdba20cb442">1</Sequence>
    <Recommendation_x0020_FR xmlns="http://schemas.microsoft.com/sharepoint/v3" xsi:nil="true"/>
    <eSCRIBE_x0020_Department xmlns="http://schemas.microsoft.com/sharepoint/v3">2</eSCRIBE_x0020_Department>
    <Report_x0020_Number xmlns="http://schemas.microsoft.com/sharepoint/v3" xsi:nil="true"/>
    <SignaturesRequired xmlns="http://schemas.microsoft.com/sharepoint/v3" xsi:nil="true"/>
    <FamilyId xmlns="http://schemas.microsoft.com/sharepoint/v3" xsi:nil="true"/>
    <Closed_x0020_Description xmlns="http://schemas.microsoft.com/sharepoint/v3" xsi:nil="true"/>
    <FamilyId0 xmlns="772418bd-5de2-4650-b412-1fdba20cb442" xsi:nil="true"/>
    <eSCRIBE_x0020_Meeting_x0020_Type xmlns="http://schemas.microsoft.com/sharepoint/v3">3</eSCRIBE_x0020_Meeting_x0020_Type>
    <LegislativeItem xmlns="http://schemas.microsoft.com/sharepoint/v3" xsi:nil="true"/>
    <Sponsor xmlns="http://schemas.microsoft.com/sharepoint/v3">
      <UserInfo>
        <DisplayName/>
        <AccountId xsi:nil="true"/>
        <AccountType/>
      </UserInfo>
    </Sponsor>
    <Document_x0020_Description_x0020_FR xmlns="http://schemas.microsoft.com/sharepoint/v3" xsi:nil="true"/>
    <RequestedBy xmlns="http://schemas.microsoft.com/sharepoint/v3" xsi:nil="true"/>
    <CustomPermissions xmlns="http://schemas.microsoft.com/sharepoint/v3" xsi:nil="true"/>
    <Status xmlns="e5969812-aec6-4691-84ac-c1170ca3a44a">Pending</Status>
    <MapParcelOwner xmlns="http://schemas.microsoft.com/sharepoint/v3" xsi:nil="true"/>
    <Recommendation xmlns="http://schemas.microsoft.com/sharepoint/v3" xsi:nil="true"/>
    <Closed_x0020_Description_x0020_FR xmlns="http://schemas.microsoft.com/sharepoint/v3" xsi:nil="true"/>
    <LegislativeSponsors xmlns="http://schemas.microsoft.com/sharepoint/v3">
      <UserInfo>
        <DisplayName/>
        <AccountId xsi:nil="true"/>
        <AccountType/>
      </UserInfo>
    </LegislativeSponsors>
    <ReportID xmlns="772418bd-5de2-4650-b412-1fdba20cb442">85</ReportID>
    <Document_x0020_Description xmlns="http://schemas.microsoft.com/sharepoint/v3" xsi:nil="true"/>
    <Pending_x0020_Late_x0020_Approval xmlns="http://schemas.microsoft.com/sharepoint/v3" xsi:nil="true"/>
    <ConfidentialReasons xmlns="http://schemas.microsoft.com/sharepoint/v3" xsi:nil="true"/>
    <ListId xmlns="772418bd-5de2-4650-b412-1fdba20cb442">ed538272-31b3-4b84-9a28-ea47540768d0</List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D93F1-BBEF-48E4-A0EA-3B9481390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969812-aec6-4691-84ac-c1170ca3a44a"/>
    <ds:schemaRef ds:uri="772418bd-5de2-4650-b412-1fdba20cb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E17AD-A652-4C9D-8384-EF9ECE4D630B}">
  <ds:schemaRefs>
    <ds:schemaRef ds:uri="http://schemas.microsoft.com/office/2006/documentManagement/types"/>
    <ds:schemaRef ds:uri="http://purl.org/dc/terms/"/>
    <ds:schemaRef ds:uri="e5969812-aec6-4691-84ac-c1170ca3a44a"/>
    <ds:schemaRef ds:uri="http://purl.org/dc/dcmitype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772418bd-5de2-4650-b412-1fdba20cb442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6273125-3370-4A08-928A-932A8E01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1649</Words>
  <Characters>9400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Bylaw 4655 - R13 R17 R19.docx</vt:lpstr>
    </vt:vector>
  </TitlesOfParts>
  <Company>City of Salmon Arm</Company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Bylaw 4655 - R13 R17 R19.docx</dc:title>
  <dc:creator>tdedood</dc:creator>
  <cp:lastModifiedBy>Kathy Frese</cp:lastModifiedBy>
  <cp:revision>2</cp:revision>
  <cp:lastPrinted>2024-04-03T22:25:00Z</cp:lastPrinted>
  <dcterms:created xsi:type="dcterms:W3CDTF">2024-05-07T19:02:00Z</dcterms:created>
  <dcterms:modified xsi:type="dcterms:W3CDTF">2024-05-07T19:02:00Z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0x010100658619C53A8A417DAE26FD859E814F3E0017310D5E9561F34DB10F8CFD6CF6E890</vt:lpwstr>
  </property>
</Properties>
</file>